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D3" w:rsidRPr="00256C16" w:rsidRDefault="00CA3953" w:rsidP="00256C16">
      <w:pPr>
        <w:pStyle w:val="7"/>
        <w:rPr>
          <w:b/>
          <w:sz w:val="50"/>
          <w:szCs w:val="50"/>
          <w:u w:val="single"/>
          <w:lang w:val="ru-RU"/>
        </w:rPr>
      </w:pPr>
      <w:r>
        <w:rPr>
          <w:b/>
          <w:sz w:val="50"/>
          <w:szCs w:val="50"/>
          <w:u w:val="single"/>
          <w:lang w:val="ru-RU"/>
        </w:rPr>
        <w:t xml:space="preserve"> </w:t>
      </w:r>
    </w:p>
    <w:p w:rsidR="004C63D3" w:rsidRPr="00256C16" w:rsidRDefault="004C63D3" w:rsidP="00256C16">
      <w:pPr>
        <w:pStyle w:val="7"/>
        <w:rPr>
          <w:b/>
          <w:sz w:val="50"/>
          <w:szCs w:val="50"/>
          <w:u w:val="single"/>
          <w:lang w:val="ru-RU"/>
        </w:rPr>
      </w:pPr>
    </w:p>
    <w:p w:rsidR="004C63D3" w:rsidRPr="00256C16" w:rsidRDefault="004C63D3" w:rsidP="00256C16">
      <w:pPr>
        <w:pStyle w:val="7"/>
        <w:rPr>
          <w:b/>
          <w:sz w:val="50"/>
          <w:szCs w:val="50"/>
          <w:u w:val="single"/>
          <w:lang w:val="ru-RU"/>
        </w:rPr>
      </w:pPr>
    </w:p>
    <w:p w:rsidR="004C63D3" w:rsidRPr="00256C16" w:rsidRDefault="004C63D3" w:rsidP="00256C16">
      <w:pPr>
        <w:pStyle w:val="7"/>
        <w:rPr>
          <w:b/>
          <w:sz w:val="50"/>
          <w:szCs w:val="50"/>
          <w:u w:val="single"/>
          <w:lang w:val="ru-RU"/>
        </w:rPr>
      </w:pPr>
    </w:p>
    <w:p w:rsidR="004C63D3" w:rsidRPr="00256C16" w:rsidRDefault="004C63D3" w:rsidP="00256C16">
      <w:pPr>
        <w:pStyle w:val="7"/>
        <w:rPr>
          <w:b/>
          <w:sz w:val="50"/>
          <w:szCs w:val="50"/>
          <w:u w:val="single"/>
          <w:lang w:val="ru-RU"/>
        </w:rPr>
      </w:pPr>
    </w:p>
    <w:p w:rsidR="004C63D3" w:rsidRPr="00256C16" w:rsidRDefault="004C63D3" w:rsidP="00256C16">
      <w:pPr>
        <w:pStyle w:val="7"/>
        <w:rPr>
          <w:b/>
          <w:sz w:val="50"/>
          <w:szCs w:val="50"/>
          <w:u w:val="single"/>
          <w:lang w:val="ru-RU"/>
        </w:rPr>
      </w:pPr>
    </w:p>
    <w:p w:rsidR="004C63D3" w:rsidRPr="004271A3" w:rsidRDefault="004C63D3" w:rsidP="00B4746E">
      <w:pPr>
        <w:pStyle w:val="a3"/>
        <w:jc w:val="center"/>
        <w:rPr>
          <w:b/>
          <w:sz w:val="28"/>
          <w:szCs w:val="28"/>
          <w:lang w:val="ru-RU"/>
        </w:rPr>
      </w:pPr>
      <w:r w:rsidRPr="004271A3">
        <w:rPr>
          <w:rStyle w:val="a9"/>
          <w:b/>
          <w:sz w:val="40"/>
          <w:szCs w:val="40"/>
          <w:lang w:val="ru-RU"/>
        </w:rPr>
        <w:t>Схема теплоснабжения</w:t>
      </w:r>
      <w:r w:rsidR="00B4746E" w:rsidRPr="004271A3">
        <w:rPr>
          <w:rStyle w:val="a9"/>
          <w:b/>
          <w:sz w:val="40"/>
          <w:szCs w:val="40"/>
          <w:lang w:val="ru-RU"/>
        </w:rPr>
        <w:t xml:space="preserve"> </w:t>
      </w:r>
      <w:r w:rsidR="00A7670E">
        <w:rPr>
          <w:rStyle w:val="a9"/>
          <w:b/>
          <w:sz w:val="40"/>
          <w:szCs w:val="40"/>
          <w:lang w:val="ru-RU"/>
        </w:rPr>
        <w:t>Лоховского м</w:t>
      </w:r>
      <w:r w:rsidRPr="004271A3">
        <w:rPr>
          <w:rStyle w:val="a9"/>
          <w:b/>
          <w:sz w:val="40"/>
          <w:szCs w:val="40"/>
          <w:lang w:val="ru-RU"/>
        </w:rPr>
        <w:t>униципального образования</w:t>
      </w:r>
      <w:r w:rsidR="00B4746E" w:rsidRPr="004271A3">
        <w:rPr>
          <w:rStyle w:val="a9"/>
          <w:b/>
          <w:sz w:val="40"/>
          <w:szCs w:val="40"/>
          <w:lang w:val="ru-RU"/>
        </w:rPr>
        <w:t xml:space="preserve"> </w:t>
      </w:r>
      <w:r w:rsidR="00AA4DD9" w:rsidRPr="004271A3">
        <w:rPr>
          <w:rStyle w:val="a9"/>
          <w:b/>
          <w:sz w:val="40"/>
          <w:szCs w:val="40"/>
          <w:lang w:val="ru-RU"/>
        </w:rPr>
        <w:t xml:space="preserve">Черемховского района Иркутской области </w:t>
      </w:r>
      <w:r w:rsidRPr="004271A3">
        <w:rPr>
          <w:rStyle w:val="a9"/>
          <w:b/>
          <w:sz w:val="40"/>
          <w:szCs w:val="40"/>
          <w:lang w:val="ru-RU"/>
        </w:rPr>
        <w:br w:type="page"/>
      </w:r>
      <w:bookmarkStart w:id="0" w:name="_Toc309907202"/>
      <w:bookmarkStart w:id="1" w:name="_Toc309907499"/>
      <w:bookmarkStart w:id="2" w:name="_Toc309907516"/>
      <w:bookmarkStart w:id="3" w:name="_Toc309907555"/>
      <w:r w:rsidRPr="00CE45D5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  <w:bookmarkEnd w:id="0"/>
      <w:bookmarkEnd w:id="1"/>
      <w:bookmarkEnd w:id="2"/>
      <w:bookmarkEnd w:id="3"/>
    </w:p>
    <w:p w:rsidR="00CE45D5" w:rsidRPr="004F2657" w:rsidRDefault="00243A0F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"1-1" \h \z \u </w:instrText>
      </w:r>
      <w:r>
        <w:rPr>
          <w:lang w:val="ru-RU"/>
        </w:rPr>
        <w:fldChar w:fldCharType="separate"/>
      </w:r>
      <w:hyperlink w:anchor="_Toc365635699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Введение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_Toc365635699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0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 xml:space="preserve">Раздел 1.  Показатели 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 xml:space="preserve">перспективного 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спроса на тепловую энергию (мощность) и теплоноситель в установленных границах территории поселения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_Toc365635700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1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Раздел 2. Перспективные балансы тепловой мощности источников тепловой энергии и тепловой нагрузки потребителей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_Toc365635701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2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Раздел 3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.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 xml:space="preserve"> Перспективные балансы теплоносителя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_Toc365635702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3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Раздел 4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.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 xml:space="preserve"> Предложения по строительству, реконструкции и техническому перевооружению источников тепловой энергии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_Toc365635703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4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 xml:space="preserve">Раздел 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5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. Предложения по новому строительству  и реконструкции тепловых сетей и сооружений на них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_Toc365635704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5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Р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аздел 6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 xml:space="preserve">. 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Перспективные топливные балансы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_Toc365635705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6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О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босновывающие материалы к схеме теплоснабжения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_Toc365635706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7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Г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лава 2.  Перспективное потребление тепловой энергии на цели теплоснабжения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_Toc365635707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8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Г</w:t>
        </w:r>
        <w:r w:rsidR="00A87509">
          <w:rPr>
            <w:rStyle w:val="aa"/>
            <w:rFonts w:ascii="Times New Roman" w:hAnsi="Times New Roman"/>
            <w:noProof/>
            <w:sz w:val="24"/>
            <w:szCs w:val="24"/>
          </w:rPr>
          <w:t xml:space="preserve">лава 3.  </w:t>
        </w:r>
        <w:r w:rsidR="00A87509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Г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рафическое представление объектов системы теплоснабжения с привязкой к топографической основе поселения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_Toc365635708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09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Глава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 xml:space="preserve"> 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4.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 xml:space="preserve"> Перспективные балансы тепловой мощности источников тепловой энергии и тепловой нагрузки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_Toc365635709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10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Г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лава 5.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_Toc365635710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70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11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 xml:space="preserve">Глава 7. 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Предложения по новому строительству  и реконструкции тепловых сетей и сооружений на них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_Toc365635711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72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12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Г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 xml:space="preserve">лава 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8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. Перспективные топливные балансы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_Toc365635712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72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13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Глава 9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. Обоснование инвестиций в новое строительство, реконструкцию и техническое перевооружение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_Toc365635713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77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365635714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Глава 10</w:t>
        </w:r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</w:rPr>
          <w:t>. Обоснование предложения по определению единой теплоснабжающей организации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_Toc365635714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77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E45D5" w:rsidRPr="004F2657" w:rsidRDefault="006940CD" w:rsidP="00CE45D5">
      <w:pPr>
        <w:pStyle w:val="1a"/>
        <w:tabs>
          <w:tab w:val="right" w:leader="dot" w:pos="9639"/>
        </w:tabs>
        <w:ind w:right="567"/>
        <w:rPr>
          <w:rFonts w:ascii="Calibri" w:hAnsi="Calibri"/>
          <w:noProof/>
          <w:lang w:val="ru-RU" w:eastAsia="ru-RU"/>
        </w:rPr>
      </w:pPr>
      <w:hyperlink w:anchor="_Toc365635715" w:history="1">
        <w:r w:rsidR="00CE45D5" w:rsidRPr="00CE45D5">
          <w:rPr>
            <w:rStyle w:val="aa"/>
            <w:rFonts w:ascii="Times New Roman" w:hAnsi="Times New Roman"/>
            <w:noProof/>
            <w:sz w:val="24"/>
            <w:szCs w:val="24"/>
            <w:lang w:val="ru-RU"/>
          </w:rPr>
          <w:t>Список литературы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_Toc365635715 \h </w:instrTex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0C01">
          <w:rPr>
            <w:rFonts w:ascii="Times New Roman" w:hAnsi="Times New Roman"/>
            <w:noProof/>
            <w:webHidden/>
            <w:sz w:val="24"/>
            <w:szCs w:val="24"/>
          </w:rPr>
          <w:t>78</w:t>
        </w:r>
        <w:r w:rsidR="00CE45D5" w:rsidRPr="00CE45D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657B3" w:rsidRPr="006940CD" w:rsidRDefault="00243A0F" w:rsidP="00CE45D5">
      <w:pPr>
        <w:pStyle w:val="1"/>
        <w:tabs>
          <w:tab w:val="right" w:leader="dot" w:pos="9639"/>
        </w:tabs>
        <w:ind w:right="567"/>
        <w:rPr>
          <w:b/>
          <w:color w:val="993300"/>
          <w:lang w:val="ru-RU"/>
        </w:rPr>
      </w:pPr>
      <w:r>
        <w:rPr>
          <w:color w:val="auto"/>
          <w:spacing w:val="0"/>
          <w:sz w:val="22"/>
          <w:szCs w:val="22"/>
          <w:lang w:val="ru-RU"/>
        </w:rPr>
        <w:fldChar w:fldCharType="end"/>
      </w:r>
      <w:bookmarkStart w:id="4" w:name="_GoBack"/>
      <w:bookmarkEnd w:id="4"/>
      <w:r w:rsidR="004C63D3" w:rsidRPr="00A4742E">
        <w:rPr>
          <w:lang w:val="ru-RU"/>
        </w:rPr>
        <w:br w:type="page"/>
      </w:r>
      <w:bookmarkStart w:id="5" w:name="_Toc364695642"/>
      <w:bookmarkStart w:id="6" w:name="_Toc365635699"/>
      <w:bookmarkStart w:id="7" w:name="_Toc308109856"/>
      <w:bookmarkStart w:id="8" w:name="_Toc309907203"/>
      <w:bookmarkStart w:id="9" w:name="_Toc309907500"/>
      <w:bookmarkStart w:id="10" w:name="_Toc309907517"/>
      <w:bookmarkStart w:id="11" w:name="_Toc309907556"/>
      <w:r w:rsidR="003657B3" w:rsidRPr="006940CD">
        <w:rPr>
          <w:b/>
          <w:color w:val="993300"/>
          <w:lang w:val="ru-RU"/>
        </w:rPr>
        <w:lastRenderedPageBreak/>
        <w:t>Введение</w:t>
      </w:r>
      <w:bookmarkEnd w:id="5"/>
      <w:bookmarkEnd w:id="6"/>
    </w:p>
    <w:p w:rsidR="00050A65" w:rsidRDefault="00050A65" w:rsidP="00050A65">
      <w:pPr>
        <w:spacing w:after="0" w:line="240" w:lineRule="auto"/>
        <w:rPr>
          <w:lang w:val="ru-RU"/>
        </w:rPr>
      </w:pPr>
      <w:r w:rsidRPr="00483821">
        <w:rPr>
          <w:lang w:val="ru-RU"/>
        </w:rPr>
        <w:t xml:space="preserve">Основанием для разработки схем теплоснабжения  </w:t>
      </w:r>
      <w:r w:rsidRPr="00C12416">
        <w:rPr>
          <w:lang w:val="ru-RU"/>
        </w:rPr>
        <w:t xml:space="preserve">МО </w:t>
      </w:r>
      <w:r>
        <w:rPr>
          <w:lang w:val="ru-RU"/>
        </w:rPr>
        <w:t>Лохов</w:t>
      </w:r>
      <w:r w:rsidRPr="00C12416">
        <w:rPr>
          <w:lang w:val="ru-RU"/>
        </w:rPr>
        <w:t xml:space="preserve">ское Черемховского района Иркутской области </w:t>
      </w:r>
      <w:r>
        <w:rPr>
          <w:lang w:val="ru-RU"/>
        </w:rPr>
        <w:t>являются:</w:t>
      </w:r>
    </w:p>
    <w:p w:rsidR="00050A65" w:rsidRPr="00483821" w:rsidRDefault="00050A65" w:rsidP="00050A65">
      <w:pPr>
        <w:spacing w:after="0" w:line="240" w:lineRule="auto"/>
        <w:rPr>
          <w:lang w:val="ru-RU"/>
        </w:rPr>
      </w:pPr>
      <w:r w:rsidRPr="00483821">
        <w:rPr>
          <w:lang w:val="ru-RU"/>
        </w:rPr>
        <w:t>Федеральный закон от 27.07.2010 года «190-ФЗ «О теплоснабжении»</w:t>
      </w:r>
    </w:p>
    <w:p w:rsidR="00050A65" w:rsidRDefault="00050A65" w:rsidP="00050A65">
      <w:pPr>
        <w:spacing w:after="0" w:line="240" w:lineRule="auto"/>
        <w:rPr>
          <w:lang w:val="ru-RU"/>
        </w:rPr>
      </w:pPr>
      <w:r w:rsidRPr="00483821">
        <w:rPr>
          <w:lang w:val="ru-RU"/>
        </w:rPr>
        <w:t xml:space="preserve">Программа  комплексного </w:t>
      </w:r>
      <w:proofErr w:type="gramStart"/>
      <w:r w:rsidRPr="00483821">
        <w:rPr>
          <w:lang w:val="ru-RU"/>
        </w:rPr>
        <w:t xml:space="preserve">развития систем коммунальной инфраструктуры </w:t>
      </w:r>
      <w:r w:rsidRPr="00C12416">
        <w:rPr>
          <w:lang w:val="ru-RU"/>
        </w:rPr>
        <w:t>Черемховского района Иркутской области</w:t>
      </w:r>
      <w:proofErr w:type="gramEnd"/>
      <w:r w:rsidRPr="00C12416">
        <w:rPr>
          <w:lang w:val="ru-RU"/>
        </w:rPr>
        <w:t xml:space="preserve"> </w:t>
      </w:r>
    </w:p>
    <w:p w:rsidR="00050A65" w:rsidRDefault="00050A65" w:rsidP="00050A65">
      <w:pPr>
        <w:spacing w:after="0" w:line="240" w:lineRule="auto"/>
        <w:rPr>
          <w:lang w:val="ru-RU"/>
        </w:rPr>
      </w:pPr>
      <w:r w:rsidRPr="00483821">
        <w:rPr>
          <w:lang w:val="ru-RU"/>
        </w:rPr>
        <w:t xml:space="preserve">Инвестиционная программа организации  коммунального комплекса </w:t>
      </w:r>
      <w:r w:rsidRPr="00C12416">
        <w:rPr>
          <w:lang w:val="ru-RU"/>
        </w:rPr>
        <w:t xml:space="preserve">Черемховского района Иркутской области </w:t>
      </w:r>
    </w:p>
    <w:p w:rsidR="00050A65" w:rsidRDefault="00050A65" w:rsidP="00050A65">
      <w:pPr>
        <w:spacing w:after="0" w:line="240" w:lineRule="auto"/>
        <w:rPr>
          <w:b/>
          <w:lang w:val="ru-RU"/>
        </w:rPr>
      </w:pPr>
      <w:r w:rsidRPr="00483821">
        <w:rPr>
          <w:lang w:val="ru-RU"/>
        </w:rPr>
        <w:t>Генеральный план поселения.</w:t>
      </w:r>
    </w:p>
    <w:p w:rsidR="00B9523B" w:rsidRPr="006940CD" w:rsidRDefault="00B9523B" w:rsidP="00B9523B">
      <w:pPr>
        <w:pStyle w:val="1"/>
        <w:rPr>
          <w:rStyle w:val="a8"/>
          <w:color w:val="622423"/>
          <w:spacing w:val="0"/>
          <w:lang w:val="ru-RU"/>
        </w:rPr>
      </w:pPr>
      <w:bookmarkStart w:id="12" w:name="_Toc365635700"/>
      <w:bookmarkEnd w:id="7"/>
      <w:bookmarkEnd w:id="8"/>
      <w:bookmarkEnd w:id="9"/>
      <w:bookmarkEnd w:id="10"/>
      <w:bookmarkEnd w:id="11"/>
      <w:r w:rsidRPr="006940CD">
        <w:rPr>
          <w:rStyle w:val="a8"/>
          <w:color w:val="622423"/>
          <w:spacing w:val="0"/>
          <w:lang w:val="ru-RU"/>
        </w:rPr>
        <w:t xml:space="preserve">Раздел 1.  Показатели </w:t>
      </w:r>
      <w:r w:rsidRPr="005F4923">
        <w:rPr>
          <w:rStyle w:val="a8"/>
          <w:color w:val="622423"/>
          <w:spacing w:val="0"/>
          <w:lang w:val="ru-RU"/>
        </w:rPr>
        <w:t>перспективного</w:t>
      </w:r>
      <w:r>
        <w:rPr>
          <w:rStyle w:val="a8"/>
          <w:color w:val="622423"/>
          <w:spacing w:val="0"/>
          <w:lang w:val="ru-RU"/>
        </w:rPr>
        <w:t xml:space="preserve"> </w:t>
      </w:r>
      <w:r w:rsidRPr="006940CD">
        <w:rPr>
          <w:rStyle w:val="a8"/>
          <w:color w:val="622423"/>
          <w:spacing w:val="0"/>
          <w:lang w:val="ru-RU"/>
        </w:rPr>
        <w:t>спроса на тепловую энергию (мощность) и теплоноситель в установленных границах территории поселения</w:t>
      </w:r>
      <w:bookmarkEnd w:id="12"/>
    </w:p>
    <w:p w:rsidR="0083186C" w:rsidRPr="006940CD" w:rsidRDefault="0083186C" w:rsidP="0083186C">
      <w:pPr>
        <w:numPr>
          <w:ilvl w:val="1"/>
          <w:numId w:val="29"/>
        </w:numPr>
        <w:spacing w:before="400"/>
        <w:jc w:val="center"/>
        <w:outlineLvl w:val="1"/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</w:pPr>
      <w:r w:rsidRPr="006940CD"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  <w:t>Площадь строительных фондов и приросты площади строительных фондов</w:t>
      </w:r>
    </w:p>
    <w:p w:rsidR="009D1636" w:rsidRDefault="009D1636" w:rsidP="0083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территории Лоховского муниципального образования располагаются две независимые системы централизованного теплоснабжения: система теплоснабжения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>
        <w:rPr>
          <w:rFonts w:ascii="Times New Roman" w:hAnsi="Times New Roman"/>
          <w:sz w:val="24"/>
          <w:szCs w:val="24"/>
          <w:lang w:val="ru-RU"/>
        </w:rPr>
        <w:t xml:space="preserve"> и система теплоснабжения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1636" w:rsidRPr="009D1636" w:rsidRDefault="009D1636" w:rsidP="008318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1636">
        <w:rPr>
          <w:rFonts w:ascii="Times New Roman" w:hAnsi="Times New Roman"/>
          <w:b/>
          <w:sz w:val="24"/>
          <w:szCs w:val="24"/>
          <w:lang w:val="ru-RU"/>
        </w:rPr>
        <w:t xml:space="preserve">Система теплоснабжения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>п. Лохово</w:t>
      </w:r>
    </w:p>
    <w:p w:rsidR="0083186C" w:rsidRDefault="00BC75CF" w:rsidP="0083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Общее количество объектов теплопотребления, подключенных к котельной</w:t>
      </w:r>
      <w:r w:rsidR="009D16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36D8A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9F5474">
        <w:rPr>
          <w:rFonts w:ascii="Times New Roman" w:hAnsi="Times New Roman"/>
          <w:sz w:val="24"/>
          <w:szCs w:val="24"/>
          <w:lang w:val="ru-RU"/>
        </w:rPr>
        <w:t xml:space="preserve">39 </w:t>
      </w:r>
      <w:r w:rsidRPr="00336D8A">
        <w:rPr>
          <w:rFonts w:ascii="Times New Roman" w:hAnsi="Times New Roman"/>
          <w:sz w:val="24"/>
          <w:szCs w:val="24"/>
          <w:lang w:val="ru-RU"/>
        </w:rPr>
        <w:t xml:space="preserve">потребителей по состоянию на 2012 год. 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Площадь строительных фондов, подключенных к </w:t>
      </w:r>
      <w:r>
        <w:rPr>
          <w:rFonts w:ascii="Times New Roman" w:hAnsi="Times New Roman"/>
          <w:sz w:val="24"/>
          <w:szCs w:val="24"/>
          <w:lang w:val="ru-RU"/>
        </w:rPr>
        <w:t>котельной жилищного фонда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7DD2">
        <w:rPr>
          <w:rFonts w:ascii="Times New Roman" w:hAnsi="Times New Roman"/>
          <w:sz w:val="24"/>
          <w:szCs w:val="24"/>
          <w:lang w:val="ru-RU"/>
        </w:rPr>
        <w:t>по д</w:t>
      </w:r>
      <w:r>
        <w:rPr>
          <w:rFonts w:ascii="Times New Roman" w:hAnsi="Times New Roman"/>
          <w:sz w:val="24"/>
          <w:szCs w:val="24"/>
          <w:lang w:val="ru-RU"/>
        </w:rPr>
        <w:t xml:space="preserve">анным на 2012 год составляет   5504 </w:t>
      </w:r>
      <w:r w:rsidRPr="00E87DD2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Pr="00E87DD2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E87DD2">
        <w:rPr>
          <w:rFonts w:ascii="Times New Roman" w:hAnsi="Times New Roman"/>
          <w:sz w:val="24"/>
          <w:szCs w:val="24"/>
          <w:lang w:val="ru-RU"/>
        </w:rPr>
        <w:t>.</w:t>
      </w:r>
      <w:r w:rsidR="0083186C" w:rsidRPr="00831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86C" w:rsidRPr="009F6AEC">
        <w:rPr>
          <w:rFonts w:ascii="Times New Roman" w:hAnsi="Times New Roman"/>
          <w:sz w:val="24"/>
          <w:szCs w:val="24"/>
          <w:lang w:val="ru-RU"/>
        </w:rPr>
        <w:t>В 2013–2016гг. приросты площадей потребителей тепловой энергии не ожидаются.</w:t>
      </w:r>
    </w:p>
    <w:p w:rsidR="0083186C" w:rsidRDefault="0083186C" w:rsidP="0083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>Прогнозы приростов площади строительных фондов</w:t>
      </w:r>
      <w:r>
        <w:rPr>
          <w:rFonts w:ascii="Times New Roman" w:hAnsi="Times New Roman"/>
          <w:sz w:val="24"/>
          <w:szCs w:val="24"/>
          <w:lang w:val="ru-RU"/>
        </w:rPr>
        <w:t>, планируемых к подключению к котельной</w:t>
      </w:r>
      <w:r w:rsidR="003423A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представлены в табл. 1.1.</w:t>
      </w:r>
    </w:p>
    <w:p w:rsidR="003B4271" w:rsidRPr="009D1636" w:rsidRDefault="00F074EC" w:rsidP="003B42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Система теплоснабжения </w:t>
      </w:r>
      <w:r w:rsidRPr="00F074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</w:p>
    <w:p w:rsidR="003B4271" w:rsidRPr="00E87DD2" w:rsidRDefault="003B4271" w:rsidP="003B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Общее количество объектов теплопотребления, подключенных к котельной, составляет </w:t>
      </w:r>
      <w:r w:rsidR="00571D23">
        <w:rPr>
          <w:rFonts w:ascii="Times New Roman" w:hAnsi="Times New Roman"/>
          <w:sz w:val="24"/>
          <w:szCs w:val="24"/>
          <w:lang w:val="ru-RU"/>
        </w:rPr>
        <w:t>4</w:t>
      </w:r>
      <w:r w:rsidRPr="000A5B68">
        <w:rPr>
          <w:rFonts w:ascii="Times New Roman" w:hAnsi="Times New Roman"/>
          <w:sz w:val="24"/>
          <w:szCs w:val="24"/>
          <w:lang w:val="ru-RU"/>
        </w:rPr>
        <w:t xml:space="preserve"> потребител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0A5B68">
        <w:rPr>
          <w:rFonts w:ascii="Times New Roman" w:hAnsi="Times New Roman"/>
          <w:sz w:val="24"/>
          <w:szCs w:val="24"/>
          <w:lang w:val="ru-RU"/>
        </w:rPr>
        <w:t xml:space="preserve"> по состоянию на 2012 год.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Площадь строительных фондов, подключенных к </w:t>
      </w:r>
      <w:r w:rsidRPr="00EF020B">
        <w:rPr>
          <w:rFonts w:ascii="Times New Roman" w:hAnsi="Times New Roman"/>
          <w:sz w:val="24"/>
          <w:szCs w:val="24"/>
          <w:lang w:val="ru-RU"/>
        </w:rPr>
        <w:t xml:space="preserve">котельной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="00CA39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7DD2">
        <w:rPr>
          <w:rFonts w:ascii="Times New Roman" w:hAnsi="Times New Roman"/>
          <w:sz w:val="24"/>
          <w:szCs w:val="24"/>
          <w:lang w:val="ru-RU"/>
        </w:rPr>
        <w:t>по д</w:t>
      </w:r>
      <w:r>
        <w:rPr>
          <w:rFonts w:ascii="Times New Roman" w:hAnsi="Times New Roman"/>
          <w:sz w:val="24"/>
          <w:szCs w:val="24"/>
          <w:lang w:val="ru-RU"/>
        </w:rPr>
        <w:t xml:space="preserve">анным на 2012 год составляет </w:t>
      </w:r>
      <w:r w:rsidR="00A97F98">
        <w:rPr>
          <w:rFonts w:ascii="Times New Roman" w:hAnsi="Times New Roman"/>
          <w:sz w:val="24"/>
          <w:szCs w:val="24"/>
          <w:lang w:val="ru-RU"/>
        </w:rPr>
        <w:t>592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7DD2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Pr="00E87DD2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E87DD2">
        <w:rPr>
          <w:rFonts w:ascii="Times New Roman" w:hAnsi="Times New Roman"/>
          <w:sz w:val="24"/>
          <w:szCs w:val="24"/>
          <w:lang w:val="ru-RU"/>
        </w:rPr>
        <w:t>.</w:t>
      </w:r>
    </w:p>
    <w:p w:rsidR="003B4271" w:rsidRDefault="003B4271" w:rsidP="003B4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Приросты площадей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строительных фондов</w:t>
      </w:r>
      <w:proofErr w:type="gramStart"/>
      <w:r w:rsidRPr="00E87DD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F6AEC">
        <w:rPr>
          <w:rFonts w:ascii="Times New Roman" w:hAnsi="Times New Roman"/>
          <w:sz w:val="24"/>
          <w:szCs w:val="24"/>
          <w:lang w:val="ru-RU"/>
        </w:rPr>
        <w:t xml:space="preserve"> 2013–2016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6AEC">
        <w:rPr>
          <w:rFonts w:ascii="Times New Roman" w:hAnsi="Times New Roman"/>
          <w:sz w:val="24"/>
          <w:szCs w:val="24"/>
          <w:lang w:val="ru-RU"/>
        </w:rPr>
        <w:t>гг. не ожидаются.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B4271" w:rsidRPr="00CA687D" w:rsidRDefault="003B4271" w:rsidP="003B42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687D">
        <w:rPr>
          <w:rFonts w:ascii="Times New Roman" w:hAnsi="Times New Roman"/>
          <w:sz w:val="24"/>
          <w:szCs w:val="24"/>
          <w:lang w:val="ru-RU"/>
        </w:rPr>
        <w:t xml:space="preserve">Перечень объектов теплопотребления и прогнозируемые приросты  </w:t>
      </w:r>
      <w:proofErr w:type="gramStart"/>
      <w:r w:rsidRPr="00CA687D">
        <w:rPr>
          <w:rFonts w:ascii="Times New Roman" w:hAnsi="Times New Roman"/>
          <w:sz w:val="24"/>
          <w:szCs w:val="24"/>
          <w:lang w:val="ru-RU"/>
        </w:rPr>
        <w:t>площадей строительных фондов, планируемых к подключению к котельной приведены</w:t>
      </w:r>
      <w:proofErr w:type="gramEnd"/>
      <w:r w:rsidRPr="00CA687D">
        <w:rPr>
          <w:rFonts w:ascii="Times New Roman" w:hAnsi="Times New Roman"/>
          <w:sz w:val="24"/>
          <w:szCs w:val="24"/>
          <w:lang w:val="ru-RU"/>
        </w:rPr>
        <w:t xml:space="preserve"> в табл.1.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A687D">
        <w:rPr>
          <w:rFonts w:ascii="Times New Roman" w:hAnsi="Times New Roman"/>
          <w:sz w:val="24"/>
          <w:szCs w:val="24"/>
          <w:lang w:val="ru-RU"/>
        </w:rPr>
        <w:t>.</w:t>
      </w:r>
    </w:p>
    <w:p w:rsidR="003B4271" w:rsidRDefault="003B4271" w:rsidP="0083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4271" w:rsidRDefault="003B4271" w:rsidP="0083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CB9" w:rsidRDefault="00CE7CB9" w:rsidP="00CE7C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B4271" w:rsidRDefault="003B4271" w:rsidP="0083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4271" w:rsidRPr="009E0FA4" w:rsidRDefault="003B4271" w:rsidP="0083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0A48" w:rsidRDefault="00260A48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60A48" w:rsidRDefault="00260A48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60A48" w:rsidRDefault="00260A48" w:rsidP="003B289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  <w:sectPr w:rsidR="00260A48" w:rsidSect="006940CD">
          <w:footerReference w:type="default" r:id="rId9"/>
          <w:pgSz w:w="11906" w:h="16838"/>
          <w:pgMar w:top="851" w:right="566" w:bottom="719" w:left="1701" w:header="708" w:footer="708" w:gutter="0"/>
          <w:cols w:space="708"/>
          <w:titlePg/>
          <w:rtlGutter/>
          <w:docGrid w:linePitch="360"/>
        </w:sectPr>
      </w:pPr>
    </w:p>
    <w:p w:rsidR="003B289C" w:rsidRDefault="003B289C" w:rsidP="003B28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B289C" w:rsidRDefault="003B289C" w:rsidP="003B28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B289C" w:rsidRDefault="003B289C" w:rsidP="003B289C">
      <w:pPr>
        <w:spacing w:after="0" w:line="240" w:lineRule="auto"/>
        <w:jc w:val="right"/>
        <w:rPr>
          <w:lang w:val="ru-RU"/>
        </w:rPr>
      </w:pPr>
      <w:r w:rsidRPr="009E0FA4">
        <w:rPr>
          <w:rFonts w:ascii="Times New Roman" w:hAnsi="Times New Roman"/>
          <w:i/>
          <w:sz w:val="24"/>
          <w:szCs w:val="24"/>
          <w:lang w:val="ru-RU"/>
        </w:rPr>
        <w:t>Прогноз приростов площади строительных фондов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планируемых к подключению к котельной п. Лохово. </w:t>
      </w:r>
      <w:r w:rsidRPr="00E30A41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1.1</w:t>
      </w:r>
    </w:p>
    <w:p w:rsidR="003B289C" w:rsidRPr="003B289C" w:rsidRDefault="003B289C" w:rsidP="003B289C">
      <w:pPr>
        <w:rPr>
          <w:lang w:val="ru-RU"/>
        </w:rPr>
      </w:pPr>
    </w:p>
    <w:tbl>
      <w:tblPr>
        <w:tblW w:w="15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50"/>
        <w:gridCol w:w="723"/>
        <w:gridCol w:w="692"/>
        <w:gridCol w:w="666"/>
        <w:gridCol w:w="695"/>
        <w:gridCol w:w="666"/>
        <w:gridCol w:w="666"/>
        <w:gridCol w:w="666"/>
        <w:gridCol w:w="699"/>
        <w:gridCol w:w="666"/>
        <w:gridCol w:w="666"/>
        <w:gridCol w:w="666"/>
        <w:gridCol w:w="666"/>
        <w:gridCol w:w="666"/>
        <w:gridCol w:w="666"/>
        <w:gridCol w:w="666"/>
        <w:gridCol w:w="666"/>
        <w:gridCol w:w="670"/>
        <w:gridCol w:w="236"/>
      </w:tblGrid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4235" w:type="dxa"/>
            <w:gridSpan w:val="2"/>
            <w:vMerge w:val="restart"/>
            <w:shd w:val="clear" w:color="auto" w:fill="auto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11470" w:type="dxa"/>
            <w:gridSpan w:val="17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Площадь объектов теплопотребления,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4235" w:type="dxa"/>
            <w:gridSpan w:val="2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 w:val="restart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vMerge w:val="restart"/>
          </w:tcPr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</w:tcPr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9" w:type="dxa"/>
            <w:vMerge w:val="restart"/>
          </w:tcPr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4C6B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666" w:type="dxa"/>
            <w:vMerge w:val="restart"/>
          </w:tcPr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6" w:type="dxa"/>
            <w:vMerge w:val="restart"/>
          </w:tcPr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6" w:type="dxa"/>
            <w:vMerge w:val="restart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P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666" w:type="dxa"/>
            <w:vMerge w:val="restart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P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666" w:type="dxa"/>
            <w:vMerge w:val="restart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P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666" w:type="dxa"/>
            <w:vMerge w:val="restart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P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666" w:type="dxa"/>
            <w:vMerge w:val="restart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P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2026</w:t>
            </w:r>
          </w:p>
        </w:tc>
        <w:tc>
          <w:tcPr>
            <w:tcW w:w="666" w:type="dxa"/>
            <w:vMerge w:val="restart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P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669" w:type="dxa"/>
            <w:vMerge w:val="restart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60A48" w:rsidRPr="00260A48" w:rsidRDefault="00260A48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2028</w:t>
            </w:r>
          </w:p>
        </w:tc>
      </w:tr>
      <w:tr w:rsidR="00260A48" w:rsidRPr="006940CD" w:rsidTr="00B31286">
        <w:trPr>
          <w:gridAfter w:val="1"/>
          <w:wAfter w:w="237" w:type="dxa"/>
          <w:trHeight w:hRule="exact" w:val="775"/>
          <w:jc w:val="center"/>
        </w:trPr>
        <w:tc>
          <w:tcPr>
            <w:tcW w:w="4235" w:type="dxa"/>
            <w:gridSpan w:val="2"/>
            <w:shd w:val="clear" w:color="auto" w:fill="auto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23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2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5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vMerge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60A48" w:rsidRPr="004C6B0F" w:rsidTr="00B31286">
        <w:trPr>
          <w:gridAfter w:val="1"/>
          <w:wAfter w:w="237" w:type="dxa"/>
          <w:trHeight w:hRule="exact" w:val="55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723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2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5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76,08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75,56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48,9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29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28,8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01A6D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2-квартирный жилой </w:t>
            </w:r>
            <w:proofErr w:type="gramStart"/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</w:t>
            </w:r>
            <w:proofErr w:type="gramEnd"/>
          </w:p>
          <w:p w:rsidR="00C01A6D" w:rsidRDefault="00C01A6D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01A6D" w:rsidRDefault="00C01A6D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87,2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Ул. Школьная, 35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60,00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63,52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65,8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50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75,66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45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Учебное заведение среднего образования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1539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ДК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Культурное учреждение</w:t>
            </w:r>
          </w:p>
        </w:tc>
        <w:tc>
          <w:tcPr>
            <w:tcW w:w="723" w:type="dxa"/>
            <w:shd w:val="clear" w:color="auto" w:fill="FFFFFF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9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6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  <w:tc>
          <w:tcPr>
            <w:tcW w:w="669" w:type="dxa"/>
            <w:vAlign w:val="bottom"/>
          </w:tcPr>
          <w:p w:rsidR="00260A48" w:rsidRPr="00220C25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0C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544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Учреждение розничной торговли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99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669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240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834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Детский сад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60A48" w:rsidRPr="00632086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Учреждение дошкольного образования детей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99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6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  <w:tc>
          <w:tcPr>
            <w:tcW w:w="669" w:type="dxa"/>
            <w:vAlign w:val="center"/>
          </w:tcPr>
          <w:p w:rsidR="00260A48" w:rsidRPr="00B944EF" w:rsidRDefault="00260A48" w:rsidP="00C92F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728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506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3442" w:type="dxa"/>
            <w:gridSpan w:val="5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A48" w:rsidRPr="006940CD" w:rsidTr="00B31286">
        <w:trPr>
          <w:gridAfter w:val="1"/>
          <w:wAfter w:w="237" w:type="dxa"/>
          <w:trHeight w:hRule="exact" w:val="615"/>
          <w:jc w:val="center"/>
        </w:trPr>
        <w:tc>
          <w:tcPr>
            <w:tcW w:w="4235" w:type="dxa"/>
            <w:gridSpan w:val="2"/>
            <w:shd w:val="clear" w:color="auto" w:fill="auto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9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60A48" w:rsidRPr="004C6B0F" w:rsidTr="00B31286">
        <w:trPr>
          <w:gridAfter w:val="1"/>
          <w:wAfter w:w="237" w:type="dxa"/>
          <w:trHeight w:hRule="exact" w:val="281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60A48" w:rsidRDefault="00260A48" w:rsidP="00C92F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  <w:p w:rsidR="00260A48" w:rsidRPr="006F34B0" w:rsidRDefault="00260A48" w:rsidP="00C92F68">
            <w:pPr>
              <w:spacing w:line="240" w:lineRule="auto"/>
              <w:jc w:val="center"/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260A48" w:rsidRPr="006F34B0" w:rsidRDefault="00260A48" w:rsidP="00C92F68">
            <w:pPr>
              <w:spacing w:line="240" w:lineRule="auto"/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60A48" w:rsidRPr="006F34B0" w:rsidRDefault="00260A48" w:rsidP="00C92F68">
            <w:pPr>
              <w:spacing w:line="240" w:lineRule="auto"/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0A48" w:rsidRDefault="00260A48" w:rsidP="00C92F68">
            <w:pPr>
              <w:spacing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87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</w:tr>
      <w:tr w:rsidR="00B31286" w:rsidRPr="004C6B0F" w:rsidTr="00B31286">
        <w:trPr>
          <w:trHeight w:hRule="exact" w:val="341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B31286" w:rsidRPr="004C6B0F" w:rsidRDefault="00B31286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31286" w:rsidRPr="006F34B0" w:rsidRDefault="00B31286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31286" w:rsidRDefault="00B31286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Pr="006F34B0" w:rsidRDefault="00B31286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9" w:type="dxa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Default="00B31286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Pr="006F34B0" w:rsidRDefault="00B31286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Pr="006F34B0" w:rsidRDefault="00B31286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Default="00B31286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B31286" w:rsidRPr="006F34B0" w:rsidRDefault="00B31286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286" w:rsidRPr="006F34B0" w:rsidRDefault="00B31286" w:rsidP="00B31286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B31286" w:rsidRPr="006F34B0" w:rsidRDefault="00B31286" w:rsidP="00B31286">
            <w:pPr>
              <w:jc w:val="center"/>
            </w:pPr>
          </w:p>
        </w:tc>
      </w:tr>
      <w:tr w:rsidR="00260A48" w:rsidRPr="006940CD" w:rsidTr="00B31286">
        <w:trPr>
          <w:gridAfter w:val="1"/>
          <w:wAfter w:w="237" w:type="dxa"/>
          <w:trHeight w:hRule="exact" w:val="856"/>
          <w:jc w:val="center"/>
        </w:trPr>
        <w:tc>
          <w:tcPr>
            <w:tcW w:w="4235" w:type="dxa"/>
            <w:gridSpan w:val="2"/>
            <w:shd w:val="clear" w:color="auto" w:fill="auto"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9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260A48" w:rsidRPr="00260A48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60A48" w:rsidRPr="004C6B0F" w:rsidTr="00B31286">
        <w:trPr>
          <w:gridAfter w:val="1"/>
          <w:wAfter w:w="237" w:type="dxa"/>
          <w:trHeight w:hRule="exact" w:val="221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Площадь строительных фондов</w:t>
            </w:r>
            <w:r w:rsidRPr="004C6B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4C6B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9B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9B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99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9B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6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459B6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  <w:tc>
          <w:tcPr>
            <w:tcW w:w="669" w:type="dxa"/>
            <w:vAlign w:val="bottom"/>
          </w:tcPr>
          <w:p w:rsidR="00260A48" w:rsidRPr="006459B6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5504</w:t>
            </w:r>
          </w:p>
        </w:tc>
      </w:tr>
      <w:tr w:rsidR="00260A48" w:rsidRPr="004C6B0F" w:rsidTr="00B31286">
        <w:trPr>
          <w:gridAfter w:val="1"/>
          <w:wAfter w:w="237" w:type="dxa"/>
          <w:trHeight w:hRule="exact" w:val="255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260A48" w:rsidRPr="004C6B0F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Прирост площади строительных фондов </w:t>
            </w:r>
            <w:r w:rsidRPr="004C6B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Default="00260A48" w:rsidP="00C92F68">
            <w:pPr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260A48" w:rsidRPr="006F34B0" w:rsidRDefault="00260A48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9" w:type="dxa"/>
            <w:vAlign w:val="center"/>
          </w:tcPr>
          <w:p w:rsidR="00260A48" w:rsidRPr="006F34B0" w:rsidRDefault="00260A48" w:rsidP="00C92F68">
            <w:pPr>
              <w:jc w:val="center"/>
            </w:pPr>
            <w:r w:rsidRPr="006F34B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</w:tr>
    </w:tbl>
    <w:p w:rsidR="00260A48" w:rsidRDefault="00260A48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01A6D" w:rsidRDefault="00C01A6D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01A6D" w:rsidRDefault="00C01A6D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01A6D" w:rsidRDefault="00C01A6D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01A6D" w:rsidRDefault="00C01A6D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01A6D" w:rsidRDefault="00C01A6D" w:rsidP="00C01A6D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A687D">
        <w:rPr>
          <w:rFonts w:ascii="Times New Roman" w:hAnsi="Times New Roman"/>
          <w:i/>
          <w:sz w:val="24"/>
          <w:szCs w:val="24"/>
          <w:lang w:val="ru-RU"/>
        </w:rPr>
        <w:t>Объекты теплопотребления и приросты  площадей строительных фондов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40A38">
        <w:rPr>
          <w:rFonts w:ascii="Times New Roman" w:hAnsi="Times New Roman"/>
          <w:i/>
          <w:sz w:val="24"/>
          <w:szCs w:val="24"/>
          <w:lang w:val="ru-RU"/>
        </w:rPr>
        <w:t>д. Нены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</w:t>
      </w:r>
      <w:r w:rsidRPr="00CA687D">
        <w:rPr>
          <w:rFonts w:ascii="Times New Roman" w:hAnsi="Times New Roman"/>
          <w:i/>
          <w:sz w:val="24"/>
          <w:szCs w:val="24"/>
          <w:lang w:val="ru-RU"/>
        </w:rPr>
        <w:t>Таблица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1.2</w:t>
      </w:r>
    </w:p>
    <w:p w:rsidR="00C01A6D" w:rsidRDefault="00C01A6D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50"/>
        <w:gridCol w:w="723"/>
        <w:gridCol w:w="692"/>
        <w:gridCol w:w="666"/>
        <w:gridCol w:w="695"/>
        <w:gridCol w:w="666"/>
        <w:gridCol w:w="666"/>
        <w:gridCol w:w="666"/>
        <w:gridCol w:w="699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420219" w:rsidRPr="004C6B0F" w:rsidTr="00C92F68">
        <w:trPr>
          <w:trHeight w:hRule="exact" w:val="255"/>
          <w:jc w:val="center"/>
        </w:trPr>
        <w:tc>
          <w:tcPr>
            <w:tcW w:w="4235" w:type="dxa"/>
            <w:gridSpan w:val="2"/>
            <w:vMerge w:val="restart"/>
            <w:shd w:val="clear" w:color="auto" w:fill="auto"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11467" w:type="dxa"/>
            <w:gridSpan w:val="17"/>
            <w:shd w:val="clear" w:color="auto" w:fill="auto"/>
            <w:noWrap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Площадь объектов теплопотребления,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3B5611" w:rsidRPr="004C6B0F" w:rsidTr="00C92F68">
        <w:trPr>
          <w:trHeight w:hRule="exact" w:val="255"/>
          <w:jc w:val="center"/>
        </w:trPr>
        <w:tc>
          <w:tcPr>
            <w:tcW w:w="4235" w:type="dxa"/>
            <w:gridSpan w:val="2"/>
            <w:vMerge/>
            <w:vAlign w:val="center"/>
          </w:tcPr>
          <w:p w:rsidR="003B5611" w:rsidRPr="004C6B0F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 w:val="restart"/>
            <w:shd w:val="clear" w:color="auto" w:fill="auto"/>
            <w:noWrap/>
            <w:vAlign w:val="center"/>
          </w:tcPr>
          <w:p w:rsidR="003B5611" w:rsidRPr="004C6B0F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vAlign w:val="center"/>
          </w:tcPr>
          <w:p w:rsidR="003B5611" w:rsidRPr="004C6B0F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</w:tcPr>
          <w:p w:rsidR="003B5611" w:rsidRPr="004C6B0F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vAlign w:val="center"/>
          </w:tcPr>
          <w:p w:rsidR="003B5611" w:rsidRPr="004C6B0F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</w:tcPr>
          <w:p w:rsidR="003B5611" w:rsidRPr="004C6B0F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vMerge w:val="restart"/>
          </w:tcPr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6E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2017</w:t>
            </w: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 w:val="restart"/>
          </w:tcPr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6E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699" w:type="dxa"/>
            <w:vMerge w:val="restart"/>
          </w:tcPr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6E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2019</w:t>
            </w:r>
            <w:r w:rsidRPr="004C6B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666" w:type="dxa"/>
            <w:vMerge w:val="restart"/>
          </w:tcPr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6E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666" w:type="dxa"/>
            <w:vMerge w:val="restart"/>
          </w:tcPr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E86E83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6E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666" w:type="dxa"/>
            <w:vMerge w:val="restart"/>
          </w:tcPr>
          <w:p w:rsidR="003B5611" w:rsidRPr="00260A48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260A48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666" w:type="dxa"/>
            <w:vMerge w:val="restart"/>
          </w:tcPr>
          <w:p w:rsidR="003B5611" w:rsidRPr="00260A48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260A48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666" w:type="dxa"/>
            <w:vMerge w:val="restart"/>
          </w:tcPr>
          <w:p w:rsidR="003B5611" w:rsidRPr="00260A48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260A48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666" w:type="dxa"/>
            <w:vMerge w:val="restart"/>
          </w:tcPr>
          <w:p w:rsidR="003B5611" w:rsidRPr="00260A48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260A48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666" w:type="dxa"/>
            <w:vMerge w:val="restart"/>
          </w:tcPr>
          <w:p w:rsidR="003B5611" w:rsidRPr="00260A48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260A48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2026</w:t>
            </w:r>
          </w:p>
        </w:tc>
        <w:tc>
          <w:tcPr>
            <w:tcW w:w="666" w:type="dxa"/>
            <w:vMerge w:val="restart"/>
          </w:tcPr>
          <w:p w:rsidR="003B5611" w:rsidRPr="00260A48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260A48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666" w:type="dxa"/>
            <w:vMerge w:val="restart"/>
          </w:tcPr>
          <w:p w:rsidR="003B5611" w:rsidRPr="00260A48" w:rsidRDefault="003B5611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5611" w:rsidRPr="00260A48" w:rsidRDefault="003B5611" w:rsidP="00C9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2028</w:t>
            </w:r>
          </w:p>
        </w:tc>
      </w:tr>
      <w:tr w:rsidR="00420219" w:rsidRPr="006940CD" w:rsidTr="003B5611">
        <w:trPr>
          <w:trHeight w:hRule="exact" w:val="659"/>
          <w:jc w:val="center"/>
        </w:trPr>
        <w:tc>
          <w:tcPr>
            <w:tcW w:w="4235" w:type="dxa"/>
            <w:gridSpan w:val="2"/>
            <w:shd w:val="clear" w:color="auto" w:fill="auto"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23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2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5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</w:tcPr>
          <w:p w:rsidR="00420219" w:rsidRPr="00420219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420219" w:rsidRPr="00420219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420219" w:rsidRPr="00420219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420219" w:rsidRPr="00420219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420219" w:rsidRPr="00420219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420219" w:rsidRPr="00420219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vMerge/>
          </w:tcPr>
          <w:p w:rsidR="00420219" w:rsidRPr="00420219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20219" w:rsidRPr="004C6B0F" w:rsidTr="00C92F68">
        <w:trPr>
          <w:trHeight w:hRule="exact" w:val="55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723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2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5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20219" w:rsidRPr="004C6B0F" w:rsidRDefault="00420219" w:rsidP="00C9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0577" w:rsidRPr="004C6B0F" w:rsidTr="00C92F68">
        <w:trPr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D60577" w:rsidRPr="00540A38" w:rsidRDefault="00D60577" w:rsidP="00E24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Школьная, 24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60577" w:rsidRPr="00324050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050">
              <w:rPr>
                <w:rFonts w:ascii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99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</w:tr>
      <w:tr w:rsidR="00D60577" w:rsidRPr="004C6B0F" w:rsidTr="00E24067">
        <w:trPr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</w:tcPr>
          <w:p w:rsidR="00D60577" w:rsidRPr="00540A38" w:rsidRDefault="00D60577" w:rsidP="00E24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9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Школьная,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60577" w:rsidRPr="00324050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99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</w:tr>
      <w:tr w:rsidR="00D60577" w:rsidRPr="004C6B0F" w:rsidTr="00E24067">
        <w:trPr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</w:tcPr>
          <w:p w:rsidR="00D60577" w:rsidRPr="00540A38" w:rsidRDefault="00D60577" w:rsidP="00E24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9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Школьная,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60577" w:rsidRPr="00324050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99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66" w:type="dxa"/>
            <w:vAlign w:val="center"/>
          </w:tcPr>
          <w:p w:rsidR="00D60577" w:rsidRPr="00B944E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</w:tr>
      <w:tr w:rsidR="00D60577" w:rsidRPr="004C6B0F" w:rsidTr="00E24067">
        <w:trPr>
          <w:trHeight w:hRule="exact" w:val="255"/>
          <w:jc w:val="center"/>
        </w:trPr>
        <w:tc>
          <w:tcPr>
            <w:tcW w:w="1985" w:type="dxa"/>
            <w:shd w:val="clear" w:color="auto" w:fill="auto"/>
            <w:noWrap/>
          </w:tcPr>
          <w:p w:rsidR="00D60577" w:rsidRPr="00540A38" w:rsidRDefault="00D60577" w:rsidP="00E24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Школьная, </w:t>
            </w:r>
            <w:r w:rsidRPr="000F29E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60577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Д.сад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D60577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92" w:type="dxa"/>
            <w:shd w:val="clear" w:color="auto" w:fill="auto"/>
            <w:noWrap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  <w:shd w:val="clear" w:color="auto" w:fill="auto"/>
            <w:noWrap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95" w:type="dxa"/>
            <w:shd w:val="clear" w:color="auto" w:fill="auto"/>
            <w:noWrap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  <w:shd w:val="clear" w:color="auto" w:fill="auto"/>
            <w:noWrap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99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666" w:type="dxa"/>
          </w:tcPr>
          <w:p w:rsidR="00D60577" w:rsidRPr="00D60577" w:rsidRDefault="00D60577" w:rsidP="00D60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8B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220</w:t>
            </w:r>
          </w:p>
        </w:tc>
      </w:tr>
      <w:tr w:rsidR="00D60577" w:rsidRPr="004C6B0F" w:rsidTr="00E24067">
        <w:trPr>
          <w:trHeight w:hRule="exact" w:val="506"/>
          <w:jc w:val="center"/>
        </w:trPr>
        <w:tc>
          <w:tcPr>
            <w:tcW w:w="15702" w:type="dxa"/>
            <w:gridSpan w:val="19"/>
            <w:shd w:val="clear" w:color="auto" w:fill="auto"/>
            <w:noWrap/>
            <w:vAlign w:val="center"/>
          </w:tcPr>
          <w:p w:rsidR="00D60577" w:rsidRPr="004C6B0F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Перспективные объекты теплопотребления</w:t>
            </w:r>
          </w:p>
        </w:tc>
      </w:tr>
      <w:tr w:rsidR="00D60577" w:rsidRPr="006940CD" w:rsidTr="00E24067">
        <w:trPr>
          <w:trHeight w:hRule="exact" w:val="615"/>
          <w:jc w:val="center"/>
        </w:trPr>
        <w:tc>
          <w:tcPr>
            <w:tcW w:w="15702" w:type="dxa"/>
            <w:gridSpan w:val="19"/>
            <w:shd w:val="clear" w:color="auto" w:fill="auto"/>
            <w:vAlign w:val="center"/>
          </w:tcPr>
          <w:p w:rsidR="00D60577" w:rsidRPr="00C01A6D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C6B0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Существующие объекты, планируемые к подключению к источнику теплоснабжения</w:t>
            </w:r>
          </w:p>
        </w:tc>
      </w:tr>
      <w:tr w:rsidR="00C01A6D" w:rsidRPr="004C6B0F" w:rsidTr="00C92F68">
        <w:trPr>
          <w:trHeight w:hRule="exact" w:val="367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01A6D" w:rsidRPr="004C6B0F" w:rsidRDefault="00C01A6D" w:rsidP="003435D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3435D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99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3435D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3435D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666" w:type="dxa"/>
            <w:vAlign w:val="center"/>
          </w:tcPr>
          <w:p w:rsidR="00C01A6D" w:rsidRDefault="00C01A6D" w:rsidP="003435D0">
            <w:pPr>
              <w:spacing w:after="100" w:afterAutospacing="1" w:line="240" w:lineRule="auto"/>
              <w:jc w:val="center"/>
            </w:pPr>
            <w:r w:rsidRPr="00F929D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</w:tr>
      <w:tr w:rsidR="00C01A6D" w:rsidRPr="004C6B0F" w:rsidTr="00C92F68">
        <w:trPr>
          <w:trHeight w:hRule="exact" w:val="287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C01A6D" w:rsidRPr="004C6B0F" w:rsidTr="00C92F68">
        <w:trPr>
          <w:trHeight w:hRule="exact" w:val="301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60577" w:rsidRPr="006940CD" w:rsidTr="00D60577">
        <w:trPr>
          <w:trHeight w:hRule="exact" w:val="465"/>
          <w:jc w:val="center"/>
        </w:trPr>
        <w:tc>
          <w:tcPr>
            <w:tcW w:w="15702" w:type="dxa"/>
            <w:gridSpan w:val="19"/>
            <w:shd w:val="clear" w:color="auto" w:fill="auto"/>
            <w:vAlign w:val="center"/>
          </w:tcPr>
          <w:p w:rsidR="00D60577" w:rsidRPr="00C01A6D" w:rsidRDefault="00D60577" w:rsidP="00C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C6B0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Объекты нового строительства, планируемые к подключению к источнику теплоснабжения</w:t>
            </w:r>
          </w:p>
        </w:tc>
      </w:tr>
      <w:tr w:rsidR="00C01A6D" w:rsidRPr="004C6B0F" w:rsidTr="00C92F68">
        <w:trPr>
          <w:trHeight w:hRule="exact" w:val="221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Многоквартирные жилые дома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C01A6D" w:rsidRPr="004C6B0F" w:rsidTr="00C92F68">
        <w:trPr>
          <w:trHeight w:hRule="exact" w:val="255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Индивидуальные жилые дома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C01A6D" w:rsidRPr="004C6B0F" w:rsidTr="00C92F68">
        <w:trPr>
          <w:trHeight w:hRule="exact" w:val="255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Общественные здания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5D06BE" w:rsidRPr="004C6B0F" w:rsidTr="00D36E9E">
        <w:trPr>
          <w:trHeight w:hRule="exact" w:val="255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5D06BE" w:rsidRPr="004C6B0F" w:rsidRDefault="005D06BE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Площадь строительных фондов</w:t>
            </w:r>
            <w:r w:rsidRPr="004C6B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4C6B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5D06BE" w:rsidRPr="00D00B0C" w:rsidRDefault="005D06BE" w:rsidP="00C92F6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92" w:type="dxa"/>
            <w:shd w:val="clear" w:color="auto" w:fill="auto"/>
            <w:noWrap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  <w:shd w:val="clear" w:color="auto" w:fill="auto"/>
            <w:noWrap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95" w:type="dxa"/>
            <w:shd w:val="clear" w:color="auto" w:fill="auto"/>
            <w:noWrap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  <w:shd w:val="clear" w:color="auto" w:fill="auto"/>
            <w:noWrap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99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66" w:type="dxa"/>
          </w:tcPr>
          <w:p w:rsidR="005D06BE" w:rsidRDefault="005D06BE">
            <w:r w:rsidRPr="0078003A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</w:tr>
      <w:tr w:rsidR="00C01A6D" w:rsidRPr="004C6B0F" w:rsidTr="00C92F68">
        <w:trPr>
          <w:trHeight w:hRule="exact" w:val="255"/>
          <w:jc w:val="center"/>
        </w:trPr>
        <w:tc>
          <w:tcPr>
            <w:tcW w:w="4235" w:type="dxa"/>
            <w:gridSpan w:val="2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6B0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Прирост площади строительных фондов </w:t>
            </w:r>
            <w:r w:rsidRPr="004C6B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9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Default="00C01A6D" w:rsidP="00C92F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C01A6D" w:rsidRPr="004C6B0F" w:rsidRDefault="00C01A6D" w:rsidP="00C9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C01A6D" w:rsidRDefault="00C01A6D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C01A6D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1D568A" w:rsidRPr="006940CD" w:rsidRDefault="001D568A" w:rsidP="00F074EC">
      <w:pPr>
        <w:numPr>
          <w:ilvl w:val="1"/>
          <w:numId w:val="29"/>
        </w:numPr>
        <w:spacing w:before="400"/>
        <w:outlineLvl w:val="1"/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</w:pPr>
      <w:r w:rsidRPr="006940CD"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  <w:lastRenderedPageBreak/>
        <w:t>Объемы потребления тепловой энергии (мощности), теплоносителя и приросты потребления тепловой энергии (мощности), теплоносителя</w:t>
      </w:r>
    </w:p>
    <w:p w:rsidR="009D1636" w:rsidRPr="009D1636" w:rsidRDefault="009D1636" w:rsidP="008568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1636">
        <w:rPr>
          <w:rFonts w:ascii="Times New Roman" w:hAnsi="Times New Roman"/>
          <w:b/>
          <w:sz w:val="24"/>
          <w:szCs w:val="24"/>
          <w:lang w:val="ru-RU"/>
        </w:rPr>
        <w:t xml:space="preserve">Система теплоснабжения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>п. Лохово</w:t>
      </w:r>
    </w:p>
    <w:p w:rsidR="00197B1A" w:rsidRDefault="008568DE" w:rsidP="0085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5A07">
        <w:rPr>
          <w:rFonts w:ascii="Times New Roman" w:hAnsi="Times New Roman"/>
          <w:sz w:val="24"/>
          <w:szCs w:val="24"/>
          <w:lang w:val="ru-RU"/>
        </w:rPr>
        <w:t>Тепловые нагрузки потр</w:t>
      </w:r>
      <w:r w:rsidR="001D568A">
        <w:rPr>
          <w:rFonts w:ascii="Times New Roman" w:hAnsi="Times New Roman"/>
          <w:sz w:val="24"/>
          <w:szCs w:val="24"/>
          <w:lang w:val="ru-RU"/>
        </w:rPr>
        <w:t>ебителей тепловой энергии в зоне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 действия  источник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 теп</w:t>
      </w:r>
      <w:r w:rsidR="001D568A">
        <w:rPr>
          <w:rFonts w:ascii="Times New Roman" w:hAnsi="Times New Roman"/>
          <w:sz w:val="24"/>
          <w:szCs w:val="24"/>
          <w:lang w:val="ru-RU"/>
        </w:rPr>
        <w:t>ловой энергии</w:t>
      </w:r>
      <w:r w:rsidR="00F248C5">
        <w:rPr>
          <w:rFonts w:ascii="Times New Roman" w:hAnsi="Times New Roman"/>
          <w:sz w:val="24"/>
          <w:szCs w:val="24"/>
          <w:lang w:val="ru-RU"/>
        </w:rPr>
        <w:t>, п</w:t>
      </w:r>
      <w:r w:rsidR="00F248C5" w:rsidRPr="009E0FA4">
        <w:rPr>
          <w:rFonts w:ascii="Times New Roman" w:hAnsi="Times New Roman"/>
          <w:sz w:val="24"/>
          <w:szCs w:val="24"/>
          <w:lang w:val="ru-RU"/>
        </w:rPr>
        <w:t>рогнозы приростов объемов потребления тепловой энергии (мощности)</w:t>
      </w:r>
      <w:r w:rsidR="00F248C5">
        <w:rPr>
          <w:rFonts w:ascii="Times New Roman" w:hAnsi="Times New Roman"/>
          <w:sz w:val="24"/>
          <w:szCs w:val="24"/>
          <w:lang w:val="ru-RU"/>
        </w:rPr>
        <w:t xml:space="preserve"> на цели теплоснабжения и ГВС потребителей котельной</w:t>
      </w:r>
      <w:r w:rsidR="001D568A">
        <w:rPr>
          <w:rFonts w:ascii="Times New Roman" w:hAnsi="Times New Roman"/>
          <w:sz w:val="24"/>
          <w:szCs w:val="24"/>
          <w:lang w:val="ru-RU"/>
        </w:rPr>
        <w:t xml:space="preserve"> приведены в табл.</w:t>
      </w:r>
      <w:r w:rsidR="001C5F9C">
        <w:rPr>
          <w:rFonts w:ascii="Times New Roman" w:hAnsi="Times New Roman"/>
          <w:sz w:val="24"/>
          <w:szCs w:val="24"/>
          <w:lang w:val="ru-RU"/>
        </w:rPr>
        <w:t>1</w:t>
      </w:r>
      <w:r w:rsidR="001D568A">
        <w:rPr>
          <w:rFonts w:ascii="Times New Roman" w:hAnsi="Times New Roman"/>
          <w:sz w:val="24"/>
          <w:szCs w:val="24"/>
          <w:lang w:val="ru-RU"/>
        </w:rPr>
        <w:t>.</w:t>
      </w:r>
      <w:r w:rsidR="009D1636">
        <w:rPr>
          <w:rFonts w:ascii="Times New Roman" w:hAnsi="Times New Roman"/>
          <w:sz w:val="24"/>
          <w:szCs w:val="24"/>
          <w:lang w:val="ru-RU"/>
        </w:rPr>
        <w:t>3</w:t>
      </w:r>
      <w:r w:rsidR="001D568A">
        <w:rPr>
          <w:rFonts w:ascii="Times New Roman" w:hAnsi="Times New Roman"/>
          <w:sz w:val="24"/>
          <w:szCs w:val="24"/>
          <w:lang w:val="ru-RU"/>
        </w:rPr>
        <w:t>.</w:t>
      </w:r>
      <w:r w:rsidR="001D568A" w:rsidRPr="001D56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568A" w:rsidRPr="00535A07">
        <w:rPr>
          <w:rFonts w:ascii="Times New Roman" w:hAnsi="Times New Roman"/>
          <w:sz w:val="24"/>
          <w:szCs w:val="24"/>
          <w:lang w:val="ru-RU"/>
        </w:rPr>
        <w:t xml:space="preserve">Расчетная температура наружного воздуха для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="001D568A" w:rsidRPr="00535A0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27906">
        <w:rPr>
          <w:rFonts w:ascii="Times New Roman" w:hAnsi="Times New Roman"/>
          <w:sz w:val="24"/>
          <w:szCs w:val="24"/>
          <w:lang w:val="ru-RU"/>
        </w:rPr>
        <w:t>-42ºС</w:t>
      </w:r>
      <w:r w:rsidR="001D568A" w:rsidRPr="00535A07">
        <w:rPr>
          <w:rFonts w:ascii="Times New Roman" w:hAnsi="Times New Roman"/>
          <w:sz w:val="24"/>
          <w:szCs w:val="24"/>
          <w:lang w:val="ru-RU"/>
        </w:rPr>
        <w:t>.</w:t>
      </w:r>
    </w:p>
    <w:p w:rsidR="00197B1A" w:rsidRPr="009E0FA4" w:rsidRDefault="001749BF" w:rsidP="00197B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640D4">
        <w:rPr>
          <w:rFonts w:ascii="Times New Roman" w:hAnsi="Times New Roman"/>
          <w:sz w:val="24"/>
          <w:szCs w:val="24"/>
          <w:lang w:val="ru-RU"/>
        </w:rPr>
        <w:t>Макс</w:t>
      </w:r>
      <w:r w:rsidR="00197B1A" w:rsidRPr="00C640D4">
        <w:rPr>
          <w:rFonts w:ascii="Times New Roman" w:hAnsi="Times New Roman"/>
          <w:sz w:val="24"/>
          <w:szCs w:val="24"/>
          <w:lang w:val="ru-RU"/>
        </w:rPr>
        <w:t>имальное потребление тепловой эне</w:t>
      </w:r>
      <w:r w:rsidR="00197B1A">
        <w:rPr>
          <w:rFonts w:ascii="Times New Roman" w:hAnsi="Times New Roman"/>
          <w:sz w:val="24"/>
          <w:szCs w:val="24"/>
          <w:lang w:val="ru-RU"/>
        </w:rPr>
        <w:t>ргии на отопление 1,21МВт (1,041</w:t>
      </w:r>
      <w:r w:rsidR="00197B1A" w:rsidRPr="00C640D4">
        <w:rPr>
          <w:rFonts w:ascii="Times New Roman" w:hAnsi="Times New Roman"/>
          <w:sz w:val="24"/>
          <w:szCs w:val="24"/>
          <w:lang w:val="ru-RU"/>
        </w:rPr>
        <w:t>Гкал/ч). Максимальное потребление тепловой эне</w:t>
      </w:r>
      <w:r w:rsidR="00197B1A">
        <w:rPr>
          <w:rFonts w:ascii="Times New Roman" w:hAnsi="Times New Roman"/>
          <w:sz w:val="24"/>
          <w:szCs w:val="24"/>
          <w:lang w:val="ru-RU"/>
        </w:rPr>
        <w:t>ргии на горячее водоснабжение 0,059МВт (0,051</w:t>
      </w:r>
      <w:r w:rsidR="00197B1A" w:rsidRPr="00C640D4">
        <w:rPr>
          <w:rFonts w:ascii="Times New Roman" w:hAnsi="Times New Roman"/>
          <w:sz w:val="24"/>
          <w:szCs w:val="24"/>
          <w:lang w:val="ru-RU"/>
        </w:rPr>
        <w:t>Гкал/ч).</w:t>
      </w:r>
      <w:r w:rsidR="00197B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B1A" w:rsidRPr="00C640D4">
        <w:rPr>
          <w:rFonts w:ascii="Times New Roman" w:hAnsi="Times New Roman"/>
          <w:sz w:val="24"/>
          <w:szCs w:val="24"/>
          <w:lang w:val="ru-RU"/>
        </w:rPr>
        <w:t>Тепловая энергия на</w:t>
      </w:r>
      <w:r w:rsidR="00197B1A">
        <w:rPr>
          <w:rFonts w:ascii="Times New Roman" w:hAnsi="Times New Roman"/>
          <w:sz w:val="24"/>
          <w:szCs w:val="24"/>
          <w:lang w:val="ru-RU"/>
        </w:rPr>
        <w:t xml:space="preserve"> вентиляцию и</w:t>
      </w:r>
      <w:r w:rsidR="00197B1A" w:rsidRPr="00C640D4">
        <w:rPr>
          <w:rFonts w:ascii="Times New Roman" w:hAnsi="Times New Roman"/>
          <w:sz w:val="24"/>
          <w:szCs w:val="24"/>
          <w:lang w:val="ru-RU"/>
        </w:rPr>
        <w:t xml:space="preserve"> кондиционирование не отпускается.</w:t>
      </w:r>
    </w:p>
    <w:p w:rsidR="00197B1A" w:rsidRPr="00E87DD2" w:rsidRDefault="00B34BEB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Норматив</w:t>
      </w:r>
      <w:r w:rsidR="00197B1A" w:rsidRPr="00CA6DE8"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 xml:space="preserve">отребления тепловой энергии для </w:t>
      </w:r>
      <w:r w:rsidR="00197B1A" w:rsidRPr="00CA6DE8">
        <w:rPr>
          <w:rFonts w:ascii="Times New Roman" w:hAnsi="Times New Roman"/>
          <w:sz w:val="24"/>
          <w:szCs w:val="24"/>
          <w:lang w:val="ru-RU"/>
        </w:rPr>
        <w:t xml:space="preserve">отопление </w:t>
      </w:r>
      <w:r>
        <w:rPr>
          <w:rFonts w:ascii="Times New Roman" w:hAnsi="Times New Roman"/>
          <w:sz w:val="24"/>
          <w:szCs w:val="24"/>
          <w:lang w:val="ru-RU"/>
        </w:rPr>
        <w:t>определен расчетным методом согласно п</w:t>
      </w:r>
      <w:r w:rsidR="00197B1A" w:rsidRPr="00CA6DE8">
        <w:rPr>
          <w:rFonts w:ascii="Times New Roman" w:hAnsi="Times New Roman"/>
          <w:sz w:val="24"/>
          <w:szCs w:val="24"/>
          <w:lang w:val="ru-RU"/>
        </w:rPr>
        <w:t>остановлени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Правительства Р.Ф. №306 от 23мая 2006 года и составляет </w:t>
      </w:r>
      <w:r w:rsidR="00197B1A" w:rsidRPr="00CA6DE8">
        <w:rPr>
          <w:rFonts w:ascii="Times New Roman" w:hAnsi="Times New Roman"/>
          <w:sz w:val="24"/>
          <w:szCs w:val="24"/>
          <w:lang w:val="ru-RU"/>
        </w:rPr>
        <w:t xml:space="preserve"> 0,04 Гкал/м</w:t>
      </w:r>
      <w:proofErr w:type="gramStart"/>
      <w:r w:rsidR="00197B1A" w:rsidRPr="00CA6DE8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="00197B1A" w:rsidRPr="00CA6DE8">
        <w:rPr>
          <w:rFonts w:ascii="Times New Roman" w:hAnsi="Times New Roman"/>
          <w:sz w:val="24"/>
          <w:szCs w:val="24"/>
          <w:lang w:val="ru-RU"/>
        </w:rPr>
        <w:t>.</w:t>
      </w:r>
    </w:p>
    <w:p w:rsidR="00197B1A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>Объемы потребления тепловой энергии (мощности) по данным на 201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год (расчет произведен при расчетных температурах наружного воздуха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1749BF">
        <w:rPr>
          <w:rFonts w:ascii="Times New Roman" w:hAnsi="Times New Roman"/>
          <w:sz w:val="24"/>
          <w:szCs w:val="24"/>
          <w:lang w:val="ru-RU"/>
        </w:rPr>
        <w:t>42</w:t>
      </w:r>
      <w:proofErr w:type="gramStart"/>
      <w:r w:rsidR="001749BF">
        <w:rPr>
          <w:rFonts w:ascii="Times New Roman" w:hAnsi="Times New Roman"/>
          <w:sz w:val="24"/>
          <w:szCs w:val="24"/>
          <w:lang w:val="ru-RU"/>
        </w:rPr>
        <w:t>°С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составляют 1,23 </w:t>
      </w:r>
      <w:r w:rsidRPr="009C038F">
        <w:rPr>
          <w:rFonts w:ascii="Times New Roman" w:hAnsi="Times New Roman"/>
          <w:sz w:val="24"/>
          <w:szCs w:val="24"/>
          <w:lang w:val="ru-RU"/>
        </w:rPr>
        <w:t>МВт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A7A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1,09 </w:t>
      </w:r>
      <w:r w:rsidRPr="00E85A7A">
        <w:rPr>
          <w:rFonts w:ascii="Times New Roman" w:hAnsi="Times New Roman"/>
          <w:sz w:val="24"/>
          <w:szCs w:val="24"/>
          <w:lang w:val="ru-RU"/>
        </w:rPr>
        <w:t>Гкал/час).</w:t>
      </w:r>
    </w:p>
    <w:p w:rsidR="00197B1A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B1A" w:rsidRPr="009D1636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1636">
        <w:rPr>
          <w:rFonts w:ascii="Times New Roman" w:hAnsi="Times New Roman"/>
          <w:b/>
          <w:sz w:val="24"/>
          <w:szCs w:val="24"/>
          <w:lang w:val="ru-RU"/>
        </w:rPr>
        <w:t xml:space="preserve">Система теплоснабжения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  <w:r w:rsidRPr="009D163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97B1A" w:rsidRPr="009E0FA4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35A07">
        <w:rPr>
          <w:rFonts w:ascii="Times New Roman" w:hAnsi="Times New Roman"/>
          <w:sz w:val="24"/>
          <w:szCs w:val="24"/>
          <w:lang w:val="ru-RU"/>
        </w:rPr>
        <w:t>Тепловые нагрузки потребителей тепловой энергии в зонах действия  источник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 тепловой энергии приведены в табл. </w:t>
      </w:r>
      <w:r>
        <w:rPr>
          <w:rFonts w:ascii="Times New Roman" w:hAnsi="Times New Roman"/>
          <w:sz w:val="24"/>
          <w:szCs w:val="24"/>
          <w:lang w:val="ru-RU"/>
        </w:rPr>
        <w:t>1.4.</w:t>
      </w:r>
      <w:r w:rsidRPr="002E18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Расчетная температура наружного воздуха для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-42ºС</w:t>
      </w:r>
      <w:r w:rsidRPr="00535A07">
        <w:rPr>
          <w:rFonts w:ascii="Times New Roman" w:hAnsi="Times New Roman"/>
          <w:sz w:val="24"/>
          <w:szCs w:val="24"/>
          <w:lang w:val="ru-RU"/>
        </w:rPr>
        <w:t>.</w:t>
      </w:r>
    </w:p>
    <w:p w:rsidR="001749BF" w:rsidRPr="009E0FA4" w:rsidRDefault="001749BF" w:rsidP="001749B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640D4">
        <w:rPr>
          <w:rFonts w:ascii="Times New Roman" w:hAnsi="Times New Roman"/>
          <w:sz w:val="24"/>
          <w:szCs w:val="24"/>
          <w:lang w:val="ru-RU"/>
        </w:rPr>
        <w:t>Максимальное потребление тепловой эне</w:t>
      </w:r>
      <w:r>
        <w:rPr>
          <w:rFonts w:ascii="Times New Roman" w:hAnsi="Times New Roman"/>
          <w:sz w:val="24"/>
          <w:szCs w:val="24"/>
          <w:lang w:val="ru-RU"/>
        </w:rPr>
        <w:t xml:space="preserve">ргии на отопление </w:t>
      </w:r>
      <w:r w:rsidR="00246C9A">
        <w:rPr>
          <w:rFonts w:ascii="Times New Roman" w:hAnsi="Times New Roman"/>
          <w:sz w:val="24"/>
          <w:szCs w:val="24"/>
          <w:lang w:val="ru-RU"/>
        </w:rPr>
        <w:t xml:space="preserve">0,066 МВт (0,057 </w:t>
      </w:r>
      <w:r w:rsidRPr="00C640D4">
        <w:rPr>
          <w:rFonts w:ascii="Times New Roman" w:hAnsi="Times New Roman"/>
          <w:sz w:val="24"/>
          <w:szCs w:val="24"/>
          <w:lang w:val="ru-RU"/>
        </w:rPr>
        <w:t>Гкал/ч). Тепловая энергия на</w:t>
      </w:r>
      <w:r>
        <w:rPr>
          <w:rFonts w:ascii="Times New Roman" w:hAnsi="Times New Roman"/>
          <w:sz w:val="24"/>
          <w:szCs w:val="24"/>
          <w:lang w:val="ru-RU"/>
        </w:rPr>
        <w:t xml:space="preserve"> горячее водоснабжение, вентиляцию и</w:t>
      </w:r>
      <w:r w:rsidRPr="00C640D4">
        <w:rPr>
          <w:rFonts w:ascii="Times New Roman" w:hAnsi="Times New Roman"/>
          <w:sz w:val="24"/>
          <w:szCs w:val="24"/>
          <w:lang w:val="ru-RU"/>
        </w:rPr>
        <w:t xml:space="preserve"> кондиционирование не отпускается.</w:t>
      </w:r>
    </w:p>
    <w:p w:rsidR="00B34BEB" w:rsidRPr="00E87DD2" w:rsidRDefault="00B34BEB" w:rsidP="00B34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Норматив</w:t>
      </w:r>
      <w:r w:rsidRPr="00CA6DE8"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 xml:space="preserve">отребления тепловой энергии для </w:t>
      </w:r>
      <w:r w:rsidRPr="00CA6DE8">
        <w:rPr>
          <w:rFonts w:ascii="Times New Roman" w:hAnsi="Times New Roman"/>
          <w:sz w:val="24"/>
          <w:szCs w:val="24"/>
          <w:lang w:val="ru-RU"/>
        </w:rPr>
        <w:t xml:space="preserve">отопление </w:t>
      </w:r>
      <w:r>
        <w:rPr>
          <w:rFonts w:ascii="Times New Roman" w:hAnsi="Times New Roman"/>
          <w:sz w:val="24"/>
          <w:szCs w:val="24"/>
          <w:lang w:val="ru-RU"/>
        </w:rPr>
        <w:t>определен расчетным методом согласно п</w:t>
      </w:r>
      <w:r w:rsidRPr="00CA6DE8">
        <w:rPr>
          <w:rFonts w:ascii="Times New Roman" w:hAnsi="Times New Roman"/>
          <w:sz w:val="24"/>
          <w:szCs w:val="24"/>
          <w:lang w:val="ru-RU"/>
        </w:rPr>
        <w:t>остановлени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Правительства Р.Ф. №306 от 23мая 2006 года и составляет </w:t>
      </w:r>
      <w:r w:rsidRPr="00CA6DE8">
        <w:rPr>
          <w:rFonts w:ascii="Times New Roman" w:hAnsi="Times New Roman"/>
          <w:sz w:val="24"/>
          <w:szCs w:val="24"/>
          <w:lang w:val="ru-RU"/>
        </w:rPr>
        <w:t xml:space="preserve"> 0,04 Гкал/м</w:t>
      </w:r>
      <w:proofErr w:type="gramStart"/>
      <w:r w:rsidRPr="00CA6DE8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CA6DE8">
        <w:rPr>
          <w:rFonts w:ascii="Times New Roman" w:hAnsi="Times New Roman"/>
          <w:sz w:val="24"/>
          <w:szCs w:val="24"/>
          <w:lang w:val="ru-RU"/>
        </w:rPr>
        <w:t>.</w:t>
      </w:r>
    </w:p>
    <w:p w:rsidR="001749BF" w:rsidRDefault="001749BF" w:rsidP="001749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87DD2">
        <w:rPr>
          <w:rFonts w:ascii="Times New Roman" w:hAnsi="Times New Roman"/>
          <w:sz w:val="24"/>
          <w:szCs w:val="24"/>
          <w:lang w:val="ru-RU"/>
        </w:rPr>
        <w:t>Объемы потребления тепловой энергии (мощности) по данным на 201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год (расчет произведен при расчетных температурах наружного воздуха</w:t>
      </w:r>
      <w:r>
        <w:rPr>
          <w:rFonts w:ascii="Times New Roman" w:hAnsi="Times New Roman"/>
          <w:sz w:val="24"/>
          <w:szCs w:val="24"/>
          <w:lang w:val="ru-RU"/>
        </w:rPr>
        <w:t xml:space="preserve"> (-42°С) 0,045 МВт (0,0384</w:t>
      </w:r>
      <w:r w:rsidRPr="00C640D4">
        <w:rPr>
          <w:rFonts w:ascii="Times New Roman" w:hAnsi="Times New Roman"/>
          <w:sz w:val="24"/>
          <w:szCs w:val="24"/>
          <w:lang w:val="ru-RU"/>
        </w:rPr>
        <w:t xml:space="preserve">Гкал/ч). </w:t>
      </w:r>
      <w:proofErr w:type="gramEnd"/>
    </w:p>
    <w:p w:rsidR="00197B1A" w:rsidRDefault="00197B1A" w:rsidP="0085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49BF" w:rsidRDefault="001749BF" w:rsidP="0085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49BF" w:rsidRDefault="001749BF" w:rsidP="0085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1749BF" w:rsidSect="006940CD">
          <w:pgSz w:w="11906" w:h="16838"/>
          <w:pgMar w:top="851" w:right="567" w:bottom="720" w:left="1701" w:header="709" w:footer="709" w:gutter="0"/>
          <w:cols w:space="708"/>
          <w:docGrid w:linePitch="360"/>
        </w:sectPr>
      </w:pPr>
    </w:p>
    <w:p w:rsidR="001749BF" w:rsidRDefault="001749BF" w:rsidP="0085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B1A" w:rsidRDefault="00197B1A" w:rsidP="0085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B1A" w:rsidRPr="00535A07" w:rsidRDefault="00197B1A" w:rsidP="00856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48C5" w:rsidRDefault="00F248C5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0FA4">
        <w:rPr>
          <w:rFonts w:ascii="Times New Roman" w:hAnsi="Times New Roman"/>
          <w:i/>
          <w:sz w:val="24"/>
          <w:szCs w:val="24"/>
          <w:lang w:val="ru-RU"/>
        </w:rPr>
        <w:t>Прогноз прироста объемов потребления тепловой энергии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потребителями </w:t>
      </w:r>
      <w:r w:rsidR="009D1636">
        <w:rPr>
          <w:rFonts w:ascii="Times New Roman" w:hAnsi="Times New Roman"/>
          <w:i/>
          <w:sz w:val="24"/>
          <w:szCs w:val="24"/>
          <w:lang w:val="ru-RU"/>
        </w:rPr>
        <w:t>к</w:t>
      </w:r>
      <w:r>
        <w:rPr>
          <w:rFonts w:ascii="Times New Roman" w:hAnsi="Times New Roman"/>
          <w:i/>
          <w:sz w:val="24"/>
          <w:szCs w:val="24"/>
          <w:lang w:val="ru-RU"/>
        </w:rPr>
        <w:t>отельной</w:t>
      </w:r>
      <w:r w:rsidR="009D163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="009D1636">
        <w:rPr>
          <w:rFonts w:ascii="Times New Roman" w:hAnsi="Times New Roman"/>
          <w:i/>
          <w:sz w:val="24"/>
          <w:szCs w:val="24"/>
          <w:lang w:val="ru-RU"/>
        </w:rPr>
        <w:t xml:space="preserve">.  </w:t>
      </w:r>
      <w:r w:rsidRPr="00FD5121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="009D1636">
        <w:rPr>
          <w:rFonts w:ascii="Times New Roman" w:hAnsi="Times New Roman"/>
          <w:i/>
          <w:sz w:val="24"/>
          <w:szCs w:val="24"/>
          <w:lang w:val="ru-RU"/>
        </w:rPr>
        <w:t>3</w:t>
      </w:r>
      <w:r w:rsidRPr="00FD512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62EF4" w:rsidRDefault="00062EF4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10"/>
        <w:gridCol w:w="708"/>
        <w:gridCol w:w="709"/>
        <w:gridCol w:w="736"/>
        <w:gridCol w:w="30"/>
        <w:gridCol w:w="6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850"/>
        <w:gridCol w:w="709"/>
      </w:tblGrid>
      <w:tr w:rsidR="001749BF" w:rsidRPr="006940CD" w:rsidTr="006940CD">
        <w:trPr>
          <w:cantSplit/>
        </w:trPr>
        <w:tc>
          <w:tcPr>
            <w:tcW w:w="2977" w:type="dxa"/>
            <w:gridSpan w:val="2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12475" w:type="dxa"/>
            <w:gridSpan w:val="18"/>
            <w:vAlign w:val="center"/>
          </w:tcPr>
          <w:p w:rsidR="001749BF" w:rsidRPr="001749BF" w:rsidRDefault="001749BF" w:rsidP="006940CD">
            <w:pPr>
              <w:tabs>
                <w:tab w:val="left" w:pos="54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749B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потребления тепловой энергии объектом теплопотребления, Гкал/</w:t>
            </w:r>
            <w:proofErr w:type="gramStart"/>
            <w:r w:rsidRPr="001749B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</w:t>
            </w:r>
            <w:proofErr w:type="gramEnd"/>
          </w:p>
        </w:tc>
      </w:tr>
      <w:tr w:rsidR="001749BF" w:rsidRPr="008163FC" w:rsidTr="006940CD">
        <w:trPr>
          <w:cantSplit/>
          <w:trHeight w:val="441"/>
        </w:trPr>
        <w:tc>
          <w:tcPr>
            <w:tcW w:w="2977" w:type="dxa"/>
            <w:gridSpan w:val="2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08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6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1749BF" w:rsidRPr="006940CD" w:rsidTr="006940CD">
        <w:trPr>
          <w:cantSplit/>
        </w:trPr>
        <w:tc>
          <w:tcPr>
            <w:tcW w:w="2977" w:type="dxa"/>
            <w:gridSpan w:val="2"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749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10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1749BF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749BF" w:rsidRPr="008163FC" w:rsidTr="006940CD">
        <w:trPr>
          <w:cantSplit/>
        </w:trPr>
        <w:tc>
          <w:tcPr>
            <w:tcW w:w="156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710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2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3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4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5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6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7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8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9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Юбилейная,10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>Юбилейная, 11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12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13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14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36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gridSpan w:val="2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Default="001749BF" w:rsidP="006940CD">
            <w:pPr>
              <w:spacing w:after="0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15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16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17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18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19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20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21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22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29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31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33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35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36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37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38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40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>Школьная, 42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44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. Школьная, 46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Ул. Школьная, 48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49BF" w:rsidRPr="00C60FCB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Ул. Школьная, 50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Учебное заведение среднего образования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Культурное учреждение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Учреждение розничной торговли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  <w:tr w:rsidR="001749BF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417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Учреждение дошкольного образования детей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36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682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1749BF" w:rsidRPr="008163FC" w:rsidTr="006940CD">
        <w:trPr>
          <w:cantSplit/>
        </w:trPr>
        <w:tc>
          <w:tcPr>
            <w:tcW w:w="15452" w:type="dxa"/>
            <w:gridSpan w:val="20"/>
            <w:vAlign w:val="center"/>
          </w:tcPr>
          <w:p w:rsidR="001749BF" w:rsidRPr="00D51724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</w:tr>
      <w:tr w:rsidR="001749BF" w:rsidRPr="006940CD" w:rsidTr="006940CD">
        <w:trPr>
          <w:cantSplit/>
        </w:trPr>
        <w:tc>
          <w:tcPr>
            <w:tcW w:w="15452" w:type="dxa"/>
            <w:gridSpan w:val="20"/>
            <w:noWrap/>
            <w:vAlign w:val="center"/>
          </w:tcPr>
          <w:p w:rsidR="001749BF" w:rsidRPr="001749BF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749B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Существующие объекты, планируемые к подключению к источнику теплоснабжения</w:t>
            </w:r>
          </w:p>
        </w:tc>
      </w:tr>
      <w:tr w:rsidR="001749BF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1749BF" w:rsidRPr="008163FC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49BF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1749BF" w:rsidRPr="008163FC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49BF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1749BF" w:rsidRPr="008163FC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49BF" w:rsidRPr="006940CD" w:rsidTr="006940CD">
        <w:trPr>
          <w:cantSplit/>
        </w:trPr>
        <w:tc>
          <w:tcPr>
            <w:tcW w:w="15452" w:type="dxa"/>
            <w:gridSpan w:val="20"/>
            <w:noWrap/>
            <w:vAlign w:val="center"/>
          </w:tcPr>
          <w:p w:rsidR="001749BF" w:rsidRPr="001749BF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49B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Объекты нового строительства, планируемые к подключению к источнику теплоснабжения</w:t>
            </w:r>
          </w:p>
        </w:tc>
      </w:tr>
      <w:tr w:rsidR="001749BF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1749BF" w:rsidRPr="008163FC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49BF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1749BF" w:rsidRPr="008163FC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49BF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1749BF" w:rsidRPr="008163FC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E5661E" w:rsidRDefault="001749BF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49BF" w:rsidRPr="008163FC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Объем теплопотребления</w:t>
            </w:r>
            <w:r w:rsidRPr="00D10EB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0E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66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52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</w:tr>
      <w:tr w:rsidR="001749BF" w:rsidRPr="008163FC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 xml:space="preserve">Прирост объема теплопотребления </w:t>
            </w:r>
            <w:r w:rsidRPr="00D10E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1749BF" w:rsidRPr="00D10EB5" w:rsidRDefault="001749BF" w:rsidP="006940C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940CD" w:rsidRDefault="006940CD" w:rsidP="00F402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F4027E" w:rsidRDefault="006940CD" w:rsidP="006940CD">
      <w:pPr>
        <w:rPr>
          <w:lang w:val="ru-RU"/>
        </w:rPr>
      </w:pPr>
      <w:r>
        <w:rPr>
          <w:lang w:val="ru-RU"/>
        </w:rPr>
        <w:br w:type="page"/>
      </w:r>
      <w:r w:rsidR="00F4027E">
        <w:rPr>
          <w:lang w:val="ru-RU"/>
        </w:rPr>
        <w:lastRenderedPageBreak/>
        <w:t>Тепловые нагрузки</w:t>
      </w:r>
      <w:r w:rsidR="00F4027E" w:rsidRPr="009E0FA4">
        <w:rPr>
          <w:lang w:val="ru-RU"/>
        </w:rPr>
        <w:t xml:space="preserve"> тепловой энергии при расчетных температурах наружного воздуха в зонах действия </w:t>
      </w:r>
      <w:r w:rsidR="006C288A">
        <w:rPr>
          <w:lang w:val="ru-RU"/>
        </w:rPr>
        <w:t>котельной д. Нены</w:t>
      </w:r>
      <w:r w:rsidR="00F4027E">
        <w:rPr>
          <w:lang w:val="ru-RU"/>
        </w:rPr>
        <w:t xml:space="preserve">. </w:t>
      </w:r>
      <w:r w:rsidR="00F4027E" w:rsidRPr="00F4027E">
        <w:rPr>
          <w:lang w:val="ru-RU"/>
        </w:rPr>
        <w:t xml:space="preserve"> </w:t>
      </w:r>
      <w:r w:rsidR="00F4027E">
        <w:rPr>
          <w:lang w:val="ru-RU"/>
        </w:rPr>
        <w:t>Таблица 1.4</w:t>
      </w:r>
      <w:r w:rsidR="00F4027E">
        <w:rPr>
          <w:lang w:val="ru-RU"/>
        </w:rPr>
        <w:tab/>
        <w:t xml:space="preserve"> </w:t>
      </w:r>
    </w:p>
    <w:p w:rsidR="00F4027E" w:rsidRDefault="00F4027E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10"/>
        <w:gridCol w:w="708"/>
        <w:gridCol w:w="709"/>
        <w:gridCol w:w="736"/>
        <w:gridCol w:w="30"/>
        <w:gridCol w:w="793"/>
        <w:gridCol w:w="142"/>
        <w:gridCol w:w="708"/>
        <w:gridCol w:w="709"/>
        <w:gridCol w:w="709"/>
        <w:gridCol w:w="709"/>
        <w:gridCol w:w="708"/>
        <w:gridCol w:w="851"/>
        <w:gridCol w:w="709"/>
        <w:gridCol w:w="709"/>
        <w:gridCol w:w="141"/>
        <w:gridCol w:w="568"/>
        <w:gridCol w:w="141"/>
        <w:gridCol w:w="709"/>
        <w:gridCol w:w="850"/>
        <w:gridCol w:w="709"/>
      </w:tblGrid>
      <w:tr w:rsidR="00F4027E" w:rsidRPr="006940CD" w:rsidTr="006940CD">
        <w:trPr>
          <w:cantSplit/>
        </w:trPr>
        <w:tc>
          <w:tcPr>
            <w:tcW w:w="2977" w:type="dxa"/>
            <w:gridSpan w:val="2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12758" w:type="dxa"/>
            <w:gridSpan w:val="21"/>
            <w:vAlign w:val="center"/>
          </w:tcPr>
          <w:p w:rsidR="00F4027E" w:rsidRPr="00F4027E" w:rsidRDefault="00F4027E" w:rsidP="006940CD">
            <w:pPr>
              <w:tabs>
                <w:tab w:val="left" w:pos="54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402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потребления тепловой энергии объектом теплопотребления, Гкал/</w:t>
            </w:r>
            <w:proofErr w:type="gramStart"/>
            <w:r w:rsidRPr="00F402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</w:t>
            </w:r>
            <w:proofErr w:type="gramEnd"/>
          </w:p>
        </w:tc>
      </w:tr>
      <w:tr w:rsidR="00F4027E" w:rsidRPr="008163FC" w:rsidTr="006940CD">
        <w:trPr>
          <w:cantSplit/>
          <w:trHeight w:val="441"/>
        </w:trPr>
        <w:tc>
          <w:tcPr>
            <w:tcW w:w="2977" w:type="dxa"/>
            <w:gridSpan w:val="2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08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6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5" w:type="dxa"/>
            <w:gridSpan w:val="3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F4027E" w:rsidRPr="006940CD" w:rsidTr="006940CD">
        <w:trPr>
          <w:cantSplit/>
        </w:trPr>
        <w:tc>
          <w:tcPr>
            <w:tcW w:w="2977" w:type="dxa"/>
            <w:gridSpan w:val="2"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40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10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4027E" w:rsidRPr="008163FC" w:rsidTr="006940CD">
        <w:trPr>
          <w:cantSplit/>
        </w:trPr>
        <w:tc>
          <w:tcPr>
            <w:tcW w:w="1560" w:type="dxa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1417" w:type="dxa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710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027E" w:rsidRPr="008163FC" w:rsidTr="006940CD">
        <w:trPr>
          <w:cantSplit/>
        </w:trPr>
        <w:tc>
          <w:tcPr>
            <w:tcW w:w="1560" w:type="dxa"/>
            <w:noWrap/>
            <w:vAlign w:val="center"/>
          </w:tcPr>
          <w:p w:rsidR="00F4027E" w:rsidRPr="00540A38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Школьная, 24</w:t>
            </w:r>
          </w:p>
        </w:tc>
        <w:tc>
          <w:tcPr>
            <w:tcW w:w="1417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710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8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36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965" w:type="dxa"/>
            <w:gridSpan w:val="3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8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8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851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gridSpan w:val="2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850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F4027E" w:rsidRPr="00E1009F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</w:tr>
      <w:tr w:rsidR="00540A38" w:rsidRPr="008163FC" w:rsidTr="006940CD">
        <w:trPr>
          <w:cantSplit/>
        </w:trPr>
        <w:tc>
          <w:tcPr>
            <w:tcW w:w="1560" w:type="dxa"/>
            <w:noWrap/>
          </w:tcPr>
          <w:p w:rsidR="00540A38" w:rsidRPr="00540A38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9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Школьная,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  <w:vAlign w:val="center"/>
          </w:tcPr>
          <w:p w:rsidR="00540A38" w:rsidRPr="00540A38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0A38">
              <w:rPr>
                <w:rFonts w:ascii="Times New Roman" w:hAnsi="Times New Roman"/>
                <w:sz w:val="20"/>
                <w:szCs w:val="20"/>
                <w:lang w:val="ru-RU"/>
              </w:rPr>
              <w:t>Клуб</w:t>
            </w:r>
          </w:p>
        </w:tc>
        <w:tc>
          <w:tcPr>
            <w:tcW w:w="710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36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5" w:type="dxa"/>
            <w:gridSpan w:val="3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1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540A38" w:rsidRPr="008163FC" w:rsidTr="006940CD">
        <w:trPr>
          <w:cantSplit/>
        </w:trPr>
        <w:tc>
          <w:tcPr>
            <w:tcW w:w="1560" w:type="dxa"/>
            <w:noWrap/>
          </w:tcPr>
          <w:p w:rsidR="00540A38" w:rsidRPr="00540A38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29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Школьная,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540A38" w:rsidRPr="00540A38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0A38">
              <w:rPr>
                <w:rFonts w:ascii="Times New Roman" w:hAnsi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710" w:type="dxa"/>
            <w:vAlign w:val="center"/>
          </w:tcPr>
          <w:p w:rsidR="00540A38" w:rsidRPr="00E1009F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8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36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965" w:type="dxa"/>
            <w:gridSpan w:val="3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8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8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1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  <w:gridSpan w:val="2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gridSpan w:val="2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540A38" w:rsidRPr="00292F32" w:rsidRDefault="00540A38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D60577" w:rsidRPr="008163FC" w:rsidTr="006940CD">
        <w:trPr>
          <w:cantSplit/>
        </w:trPr>
        <w:tc>
          <w:tcPr>
            <w:tcW w:w="1560" w:type="dxa"/>
            <w:noWrap/>
          </w:tcPr>
          <w:p w:rsidR="00D60577" w:rsidRPr="00540A38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Школьная, </w:t>
            </w:r>
            <w:r w:rsidRPr="000F29E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D60577" w:rsidRPr="00540A38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Д. сад</w:t>
            </w:r>
          </w:p>
        </w:tc>
        <w:tc>
          <w:tcPr>
            <w:tcW w:w="710" w:type="dxa"/>
            <w:vAlign w:val="center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8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36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65" w:type="dxa"/>
            <w:gridSpan w:val="3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8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8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851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850" w:type="dxa"/>
            <w:gridSpan w:val="2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9" w:type="dxa"/>
            <w:gridSpan w:val="2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850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709" w:type="dxa"/>
          </w:tcPr>
          <w:p w:rsidR="00D60577" w:rsidRPr="00D60577" w:rsidRDefault="00D60577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77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</w:tr>
      <w:tr w:rsidR="00F4027E" w:rsidRPr="008163FC" w:rsidTr="006940CD">
        <w:trPr>
          <w:cantSplit/>
        </w:trPr>
        <w:tc>
          <w:tcPr>
            <w:tcW w:w="15735" w:type="dxa"/>
            <w:gridSpan w:val="23"/>
            <w:vAlign w:val="center"/>
          </w:tcPr>
          <w:p w:rsidR="00F4027E" w:rsidRPr="00D51724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</w:tr>
      <w:tr w:rsidR="00F4027E" w:rsidRPr="006940CD" w:rsidTr="006940CD">
        <w:trPr>
          <w:cantSplit/>
        </w:trPr>
        <w:tc>
          <w:tcPr>
            <w:tcW w:w="15735" w:type="dxa"/>
            <w:gridSpan w:val="23"/>
            <w:noWrap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4027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Существующие объекты, планируемые к подключению к источнику теплоснабжения</w:t>
            </w:r>
          </w:p>
        </w:tc>
      </w:tr>
      <w:tr w:rsidR="00F4027E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F4027E" w:rsidRPr="008163FC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027E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F4027E" w:rsidRPr="008163FC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027E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F4027E" w:rsidRPr="008163FC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027E" w:rsidRPr="006940CD" w:rsidTr="006940CD">
        <w:trPr>
          <w:cantSplit/>
        </w:trPr>
        <w:tc>
          <w:tcPr>
            <w:tcW w:w="15735" w:type="dxa"/>
            <w:gridSpan w:val="23"/>
            <w:noWrap/>
            <w:vAlign w:val="center"/>
          </w:tcPr>
          <w:p w:rsidR="00F4027E" w:rsidRPr="00F4027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27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Объекты нового строительства, планируемые к подключению к источнику теплоснабжения</w:t>
            </w:r>
          </w:p>
        </w:tc>
      </w:tr>
      <w:tr w:rsidR="00F4027E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F4027E" w:rsidRPr="008163FC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3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027E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F4027E" w:rsidRPr="008163FC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3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027E" w:rsidRPr="00E5661E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F4027E" w:rsidRPr="008163FC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3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E5661E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6C9A" w:rsidRPr="008163FC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246C9A" w:rsidRPr="00D10EB5" w:rsidRDefault="00246C9A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Объем теплопотребления</w:t>
            </w:r>
            <w:r w:rsidRPr="00D10EB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0E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246C9A" w:rsidRPr="00246C9A" w:rsidRDefault="00246C9A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8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gridSpan w:val="2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93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8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851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gridSpan w:val="2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850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  <w:vAlign w:val="center"/>
          </w:tcPr>
          <w:p w:rsidR="00246C9A" w:rsidRDefault="00246C9A" w:rsidP="006940CD">
            <w:pPr>
              <w:spacing w:after="0" w:line="240" w:lineRule="auto"/>
              <w:jc w:val="center"/>
            </w:pPr>
            <w:r w:rsidRPr="00FF163D">
              <w:rPr>
                <w:rFonts w:ascii="Times New Roman" w:hAnsi="Times New Roman"/>
                <w:sz w:val="20"/>
                <w:szCs w:val="20"/>
              </w:rPr>
              <w:t>0,0</w:t>
            </w:r>
            <w:r w:rsidRPr="00FF163D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</w:tr>
      <w:tr w:rsidR="00F4027E" w:rsidRPr="008163FC" w:rsidTr="006940CD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 xml:space="preserve">Прирост объема теплопотребления </w:t>
            </w:r>
            <w:r w:rsidRPr="00D10E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F4027E" w:rsidRPr="00D10EB5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3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4027E" w:rsidRPr="006C288A" w:rsidRDefault="00F4027E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8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4027E" w:rsidRDefault="00F4027E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740E80" w:rsidRDefault="00740E80" w:rsidP="00C92F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 w:rsidR="00740E80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8A6AA3" w:rsidRDefault="008A6AA3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A3A20" w:rsidRPr="006940CD" w:rsidRDefault="00FA3A20" w:rsidP="00243A0F">
      <w:pPr>
        <w:pStyle w:val="1"/>
        <w:rPr>
          <w:rStyle w:val="a8"/>
          <w:color w:val="622423"/>
          <w:spacing w:val="0"/>
          <w:lang w:val="ru-RU"/>
        </w:rPr>
      </w:pPr>
      <w:bookmarkStart w:id="13" w:name="_Toc365635701"/>
      <w:r w:rsidRPr="006940CD">
        <w:rPr>
          <w:rStyle w:val="a8"/>
          <w:color w:val="622423"/>
          <w:spacing w:val="0"/>
          <w:lang w:val="ru-RU"/>
        </w:rPr>
        <w:t>Раздел 2. Перспективные балансы тепловой мощности источников тепловой энергии и тепловой нагрузки потребителей</w:t>
      </w:r>
      <w:bookmarkEnd w:id="13"/>
    </w:p>
    <w:p w:rsidR="00FA3A20" w:rsidRPr="006940CD" w:rsidRDefault="00FA3A20" w:rsidP="00FA3A20">
      <w:pPr>
        <w:pStyle w:val="2"/>
        <w:pBdr>
          <w:bottom w:val="none" w:sz="0" w:space="0" w:color="auto"/>
        </w:pBdr>
        <w:rPr>
          <w:rFonts w:ascii="Times New Roman" w:hAnsi="Times New Roman"/>
          <w:b/>
          <w:i/>
          <w:caps w:val="0"/>
          <w:lang w:val="ru-RU"/>
        </w:rPr>
      </w:pPr>
      <w:r w:rsidRPr="006940CD">
        <w:rPr>
          <w:rFonts w:ascii="Times New Roman" w:hAnsi="Times New Roman"/>
          <w:b/>
          <w:i/>
          <w:caps w:val="0"/>
          <w:lang w:val="ru-RU"/>
        </w:rPr>
        <w:t>2.1. Радиус эффективного теплоснабжения</w:t>
      </w:r>
    </w:p>
    <w:p w:rsidR="009D1636" w:rsidRPr="009D1636" w:rsidRDefault="009D1636" w:rsidP="009D16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1636">
        <w:rPr>
          <w:rFonts w:ascii="Times New Roman" w:hAnsi="Times New Roman"/>
          <w:b/>
          <w:sz w:val="24"/>
          <w:szCs w:val="24"/>
          <w:lang w:val="ru-RU"/>
        </w:rPr>
        <w:t xml:space="preserve">Система теплоснабжения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>п. Лохово</w:t>
      </w:r>
    </w:p>
    <w:p w:rsidR="00FA3A20" w:rsidRDefault="00FA3A20" w:rsidP="00FA3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3A20">
        <w:rPr>
          <w:rFonts w:ascii="Times New Roman" w:hAnsi="Times New Roman"/>
          <w:sz w:val="24"/>
          <w:szCs w:val="24"/>
          <w:lang w:val="ru-RU"/>
        </w:rPr>
        <w:t xml:space="preserve">Система теплоснабжения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Pr="00FA3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1A32">
        <w:rPr>
          <w:rFonts w:ascii="Times New Roman" w:hAnsi="Times New Roman"/>
          <w:sz w:val="24"/>
          <w:szCs w:val="24"/>
          <w:lang w:val="ru-RU"/>
        </w:rPr>
        <w:t>отражена на топооснове в Приложении 4.</w:t>
      </w:r>
      <w:r w:rsidR="00E24E02">
        <w:rPr>
          <w:rFonts w:ascii="Times New Roman" w:hAnsi="Times New Roman"/>
          <w:sz w:val="24"/>
          <w:szCs w:val="24"/>
          <w:lang w:val="ru-RU"/>
        </w:rPr>
        <w:t>1.</w:t>
      </w:r>
      <w:r w:rsidRPr="00E81A32">
        <w:rPr>
          <w:rFonts w:ascii="Times New Roman" w:hAnsi="Times New Roman"/>
          <w:sz w:val="24"/>
          <w:szCs w:val="24"/>
          <w:lang w:val="ru-RU"/>
        </w:rPr>
        <w:t xml:space="preserve"> Штрихом показаны границы зоны эффективного теплоснабжения. Они включают жилой фонд  и объекты </w:t>
      </w:r>
      <w:r w:rsidRPr="00FA3A20">
        <w:rPr>
          <w:rFonts w:ascii="Times New Roman" w:hAnsi="Times New Roman"/>
          <w:sz w:val="24"/>
          <w:szCs w:val="24"/>
          <w:lang w:val="ru-RU"/>
        </w:rPr>
        <w:t>социально-бытовой и культурной сфер, подключенных к водогрейной котельной.</w:t>
      </w:r>
    </w:p>
    <w:p w:rsidR="002130BE" w:rsidRDefault="00F83CFB" w:rsidP="00F83C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1A32">
        <w:rPr>
          <w:rFonts w:ascii="Times New Roman" w:hAnsi="Times New Roman"/>
          <w:sz w:val="24"/>
          <w:szCs w:val="24"/>
          <w:lang w:val="ru-RU"/>
        </w:rPr>
        <w:t>В таблице 1.</w:t>
      </w:r>
      <w:r w:rsidR="009D1636">
        <w:rPr>
          <w:rFonts w:ascii="Times New Roman" w:hAnsi="Times New Roman"/>
          <w:sz w:val="24"/>
          <w:szCs w:val="24"/>
          <w:lang w:val="ru-RU"/>
        </w:rPr>
        <w:t>3.</w:t>
      </w:r>
      <w:r w:rsidRPr="00E81A32">
        <w:rPr>
          <w:rFonts w:ascii="Times New Roman" w:hAnsi="Times New Roman"/>
          <w:sz w:val="24"/>
          <w:szCs w:val="24"/>
          <w:lang w:val="ru-RU"/>
        </w:rPr>
        <w:t xml:space="preserve"> приведен  перспективный прирост нагрузок </w:t>
      </w:r>
      <w:r>
        <w:rPr>
          <w:rFonts w:ascii="Times New Roman" w:hAnsi="Times New Roman"/>
          <w:sz w:val="24"/>
          <w:szCs w:val="24"/>
          <w:lang w:val="ru-RU"/>
        </w:rPr>
        <w:t>потребителей</w:t>
      </w:r>
      <w:r w:rsidR="009D16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</w:p>
    <w:p w:rsidR="002130BE" w:rsidRDefault="002130BE" w:rsidP="002130BE">
      <w:pPr>
        <w:pStyle w:val="kr"/>
        <w:rPr>
          <w:sz w:val="24"/>
        </w:rPr>
      </w:pPr>
      <w:r>
        <w:rPr>
          <w:sz w:val="24"/>
        </w:rPr>
        <w:t xml:space="preserve">Источником теплоснабжения потребителей тепла </w:t>
      </w:r>
      <w:r w:rsidR="00727906">
        <w:rPr>
          <w:sz w:val="24"/>
        </w:rPr>
        <w:t>п. Лохово</w:t>
      </w:r>
      <w:r>
        <w:rPr>
          <w:sz w:val="24"/>
        </w:rPr>
        <w:t xml:space="preserve"> является водогрейная котельная, работающая на Черемховском каменном угле. На котельной установлено </w:t>
      </w:r>
      <w:r w:rsidR="004D72BA">
        <w:rPr>
          <w:sz w:val="24"/>
        </w:rPr>
        <w:t xml:space="preserve">четыре </w:t>
      </w:r>
      <w:r>
        <w:rPr>
          <w:sz w:val="24"/>
        </w:rPr>
        <w:t xml:space="preserve">  водогрейных котл</w:t>
      </w:r>
      <w:r w:rsidR="004D72BA">
        <w:rPr>
          <w:sz w:val="24"/>
        </w:rPr>
        <w:t>а</w:t>
      </w:r>
      <w:r>
        <w:rPr>
          <w:sz w:val="24"/>
        </w:rPr>
        <w:t xml:space="preserve"> типа</w:t>
      </w:r>
      <w:r w:rsidRPr="00CB0BC3">
        <w:rPr>
          <w:sz w:val="24"/>
        </w:rPr>
        <w:t xml:space="preserve"> </w:t>
      </w:r>
      <w:r>
        <w:rPr>
          <w:sz w:val="24"/>
        </w:rPr>
        <w:t>КВр-0,</w:t>
      </w:r>
      <w:r w:rsidR="004D72BA">
        <w:rPr>
          <w:sz w:val="24"/>
        </w:rPr>
        <w:t>6</w:t>
      </w:r>
      <w:r>
        <w:rPr>
          <w:sz w:val="24"/>
        </w:rPr>
        <w:t>. Котлы с неподвижной колосниковой решеткой и ручной подачей топлива. Перед котлам</w:t>
      </w:r>
      <w:r w:rsidR="004D72BA">
        <w:rPr>
          <w:sz w:val="24"/>
        </w:rPr>
        <w:t>и</w:t>
      </w:r>
      <w:r>
        <w:rPr>
          <w:sz w:val="24"/>
        </w:rPr>
        <w:t xml:space="preserve"> установлено три воздушных вентилятора. Для создания рязряжения за котлами установлено два дымососа. Здание котельной возведено в 1976 году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оследняя реконструкция проведена в 2006г.  </w:t>
      </w:r>
      <w:r w:rsidRPr="00794A20">
        <w:rPr>
          <w:sz w:val="24"/>
        </w:rPr>
        <w:t xml:space="preserve"> Прибор учета </w:t>
      </w:r>
      <w:proofErr w:type="gramStart"/>
      <w:r w:rsidRPr="00794A20">
        <w:rPr>
          <w:sz w:val="24"/>
        </w:rPr>
        <w:t>тепловой энергии, отпущенной потребителям  не установлен</w:t>
      </w:r>
      <w:proofErr w:type="gramEnd"/>
      <w:r w:rsidRPr="00794A20">
        <w:rPr>
          <w:sz w:val="24"/>
        </w:rPr>
        <w:t>.</w:t>
      </w:r>
      <w:r>
        <w:rPr>
          <w:sz w:val="24"/>
        </w:rPr>
        <w:t xml:space="preserve"> Схема котельной представлена в Приложении 3.</w:t>
      </w:r>
    </w:p>
    <w:p w:rsidR="002130BE" w:rsidRDefault="002130BE" w:rsidP="002130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1.2.1.</w:t>
      </w:r>
      <w:r w:rsidRPr="00A46C9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Характеристика котельной</w:t>
      </w:r>
      <w:r w:rsidR="009D163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b/>
          <w:i/>
          <w:sz w:val="24"/>
          <w:szCs w:val="24"/>
          <w:lang w:val="ru-RU"/>
        </w:rPr>
        <w:t>п. Лохово</w:t>
      </w:r>
    </w:p>
    <w:p w:rsidR="002130BE" w:rsidRDefault="002130BE" w:rsidP="002130BE">
      <w:pPr>
        <w:pStyle w:val="kr"/>
        <w:spacing w:after="0"/>
        <w:rPr>
          <w:sz w:val="24"/>
        </w:rPr>
      </w:pPr>
      <w:r w:rsidRPr="004271A3">
        <w:rPr>
          <w:sz w:val="24"/>
        </w:rPr>
        <w:t xml:space="preserve">На водогрейной котельной </w:t>
      </w:r>
      <w:r w:rsidR="00727906">
        <w:rPr>
          <w:sz w:val="24"/>
        </w:rPr>
        <w:t>п. Лохово</w:t>
      </w:r>
      <w:r w:rsidRPr="004271A3">
        <w:rPr>
          <w:sz w:val="24"/>
        </w:rPr>
        <w:t xml:space="preserve"> установлено </w:t>
      </w:r>
      <w:r w:rsidR="005C7F20">
        <w:rPr>
          <w:sz w:val="24"/>
        </w:rPr>
        <w:t>4</w:t>
      </w:r>
      <w:r w:rsidRPr="004271A3">
        <w:rPr>
          <w:sz w:val="24"/>
        </w:rPr>
        <w:t xml:space="preserve"> котл</w:t>
      </w:r>
      <w:r w:rsidR="005C7F20">
        <w:rPr>
          <w:sz w:val="24"/>
        </w:rPr>
        <w:t>а</w:t>
      </w:r>
      <w:r w:rsidRPr="004271A3">
        <w:rPr>
          <w:sz w:val="24"/>
        </w:rPr>
        <w:t xml:space="preserve"> типа КВр-0,</w:t>
      </w:r>
      <w:r w:rsidR="00676D72" w:rsidRPr="00676D72">
        <w:rPr>
          <w:sz w:val="24"/>
        </w:rPr>
        <w:t>6</w:t>
      </w:r>
      <w:r w:rsidRPr="004271A3">
        <w:rPr>
          <w:sz w:val="24"/>
        </w:rPr>
        <w:t xml:space="preserve"> с ручной подачей топлива</w:t>
      </w:r>
      <w:r>
        <w:rPr>
          <w:sz w:val="24"/>
        </w:rPr>
        <w:t>,</w:t>
      </w:r>
    </w:p>
    <w:p w:rsidR="002130BE" w:rsidRDefault="002130BE" w:rsidP="002130BE">
      <w:pPr>
        <w:pStyle w:val="kr"/>
        <w:spacing w:after="0"/>
        <w:rPr>
          <w:sz w:val="24"/>
        </w:rPr>
      </w:pPr>
      <w:r>
        <w:rPr>
          <w:sz w:val="24"/>
        </w:rPr>
        <w:t>Год ввода в эксплуатацию: 1976</w:t>
      </w:r>
    </w:p>
    <w:p w:rsidR="002130BE" w:rsidRPr="00BC75CF" w:rsidRDefault="002130BE" w:rsidP="002130BE">
      <w:pPr>
        <w:pStyle w:val="kr"/>
        <w:spacing w:after="0"/>
        <w:rPr>
          <w:sz w:val="24"/>
        </w:rPr>
      </w:pPr>
      <w:r>
        <w:rPr>
          <w:sz w:val="24"/>
        </w:rPr>
        <w:t>Год последней реконструкции</w:t>
      </w:r>
      <w:r w:rsidRPr="00BC75CF">
        <w:rPr>
          <w:sz w:val="24"/>
        </w:rPr>
        <w:t>: 200</w:t>
      </w:r>
      <w:r w:rsidR="005C7F20">
        <w:rPr>
          <w:sz w:val="24"/>
        </w:rPr>
        <w:t>9</w:t>
      </w:r>
      <w:r w:rsidRPr="00BC75CF">
        <w:rPr>
          <w:sz w:val="24"/>
        </w:rPr>
        <w:t xml:space="preserve"> г.</w:t>
      </w:r>
    </w:p>
    <w:p w:rsidR="002130BE" w:rsidRPr="00BC75CF" w:rsidRDefault="002130BE" w:rsidP="002130BE">
      <w:pPr>
        <w:pStyle w:val="kr"/>
        <w:spacing w:after="0"/>
        <w:rPr>
          <w:sz w:val="24"/>
        </w:rPr>
      </w:pPr>
      <w:r w:rsidRPr="00BC75CF">
        <w:rPr>
          <w:sz w:val="24"/>
        </w:rPr>
        <w:t>Производитель: Б</w:t>
      </w:r>
      <w:r w:rsidR="00775364">
        <w:rPr>
          <w:sz w:val="24"/>
        </w:rPr>
        <w:t xml:space="preserve">ийский </w:t>
      </w:r>
      <w:r w:rsidRPr="00BC75CF">
        <w:rPr>
          <w:sz w:val="24"/>
        </w:rPr>
        <w:t>котельный завод</w:t>
      </w:r>
    </w:p>
    <w:p w:rsidR="002130BE" w:rsidRPr="00FB6B4E" w:rsidRDefault="002130BE" w:rsidP="002130BE">
      <w:pPr>
        <w:pStyle w:val="kr"/>
        <w:spacing w:after="0"/>
        <w:rPr>
          <w:sz w:val="24"/>
        </w:rPr>
      </w:pPr>
      <w:r w:rsidRPr="00FB6B4E">
        <w:rPr>
          <w:sz w:val="24"/>
        </w:rPr>
        <w:t>Котлы работают на каменных Черемховских углях. Основные характеристики котельной представлены в табл.</w:t>
      </w:r>
      <w:r w:rsidR="00B02227">
        <w:rPr>
          <w:sz w:val="24"/>
        </w:rPr>
        <w:t xml:space="preserve"> </w:t>
      </w:r>
      <w:r>
        <w:rPr>
          <w:sz w:val="24"/>
        </w:rPr>
        <w:t>2.1</w:t>
      </w:r>
    </w:p>
    <w:p w:rsidR="002130BE" w:rsidRPr="00F74264" w:rsidRDefault="002130BE" w:rsidP="004A0431">
      <w:pPr>
        <w:pStyle w:val="af1"/>
        <w:keepNext/>
        <w:ind w:left="357"/>
        <w:jc w:val="right"/>
        <w:rPr>
          <w:b/>
          <w:bCs/>
          <w:i/>
          <w:iCs/>
        </w:rPr>
      </w:pPr>
      <w:r w:rsidRPr="00F74264">
        <w:rPr>
          <w:i/>
          <w:lang w:eastAsia="en-US" w:bidi="en-US"/>
        </w:rPr>
        <w:t xml:space="preserve">Основные характеристики котельной.   Таблица </w:t>
      </w:r>
      <w:r>
        <w:rPr>
          <w:i/>
          <w:lang w:eastAsia="en-US" w:bidi="en-US"/>
        </w:rPr>
        <w:t>2.1</w:t>
      </w:r>
      <w:r w:rsidR="00E24E02">
        <w:rPr>
          <w:i/>
          <w:lang w:eastAsia="en-US" w:bidi="en-US"/>
        </w:rPr>
        <w:t>.</w:t>
      </w:r>
      <w:r w:rsidRPr="00F74264">
        <w:rPr>
          <w:bCs/>
          <w:i/>
        </w:rPr>
        <w:t xml:space="preserve"> </w:t>
      </w: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960"/>
        <w:gridCol w:w="2740"/>
        <w:gridCol w:w="2835"/>
        <w:gridCol w:w="2977"/>
      </w:tblGrid>
      <w:tr w:rsidR="002130BE" w:rsidRPr="00B27A5B" w:rsidTr="00E651FC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B27A5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  <w:proofErr w:type="gramStart"/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B27A5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B27A5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BE" w:rsidRPr="00B27A5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Величина</w:t>
            </w:r>
          </w:p>
        </w:tc>
      </w:tr>
      <w:tr w:rsidR="002130BE" w:rsidRPr="00B27A5B" w:rsidTr="00E651FC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BE" w:rsidRPr="00B27A5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284801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8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Выработка тепла План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B27A5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Гкал/год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BE" w:rsidRPr="00E824E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824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7485,8</w:t>
            </w:r>
          </w:p>
        </w:tc>
      </w:tr>
      <w:tr w:rsidR="002130BE" w:rsidRPr="00146956" w:rsidTr="00E651FC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BE" w:rsidRPr="00050A65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050A65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Выработка тепла Факт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050A65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Гкал/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BE" w:rsidRPr="00E824E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824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 w:rsidRPr="00E824EB">
              <w:rPr>
                <w:rFonts w:ascii="Times New Roman" w:hAnsi="Times New Roman"/>
                <w:color w:val="000000"/>
                <w:sz w:val="24"/>
                <w:szCs w:val="24"/>
              </w:rPr>
              <w:t>85,</w:t>
            </w:r>
            <w:r w:rsidRPr="00E824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130BE" w:rsidRPr="00146956" w:rsidTr="00E651FC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Топливо основное / резервное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Черемховский каменный уголь</w:t>
            </w:r>
          </w:p>
        </w:tc>
      </w:tr>
      <w:tr w:rsidR="002130BE" w:rsidRPr="00146956" w:rsidTr="00E651FC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Теплоноситель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0BE" w:rsidRPr="00B27A5B" w:rsidTr="00E651FC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Система химводоочистки  (ХВО)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130BE" w:rsidRPr="00146956" w:rsidTr="00E651FC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Деаэратор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130BE" w:rsidRPr="00146956" w:rsidTr="00E651FC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BE" w:rsidRPr="00146956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Бак аккумулятор ГВС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BE" w:rsidRPr="004B483B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130BE" w:rsidRPr="00243A0F" w:rsidRDefault="002130BE" w:rsidP="00243A0F">
      <w:pPr>
        <w:spacing w:before="240"/>
        <w:rPr>
          <w:rFonts w:ascii="Times New Roman" w:hAnsi="Times New Roman"/>
          <w:sz w:val="24"/>
          <w:szCs w:val="24"/>
          <w:lang w:val="ru-RU" w:bidi="en-US"/>
        </w:rPr>
      </w:pPr>
      <w:r w:rsidRPr="00243A0F">
        <w:rPr>
          <w:rFonts w:ascii="Times New Roman" w:hAnsi="Times New Roman"/>
          <w:sz w:val="24"/>
          <w:szCs w:val="24"/>
          <w:lang w:val="ru-RU" w:bidi="en-US"/>
        </w:rPr>
        <w:t>Состав оборудования котельной представлен в табл.</w:t>
      </w:r>
      <w:r w:rsidR="00B02227">
        <w:rPr>
          <w:rFonts w:ascii="Times New Roman" w:hAnsi="Times New Roman"/>
          <w:sz w:val="24"/>
          <w:szCs w:val="24"/>
          <w:lang w:val="ru-RU" w:bidi="en-US"/>
        </w:rPr>
        <w:t xml:space="preserve"> </w:t>
      </w:r>
      <w:r w:rsidR="009C16A1" w:rsidRPr="00243A0F">
        <w:rPr>
          <w:rFonts w:ascii="Times New Roman" w:hAnsi="Times New Roman"/>
          <w:sz w:val="24"/>
          <w:szCs w:val="24"/>
          <w:lang w:val="ru-RU" w:bidi="en-US"/>
        </w:rPr>
        <w:t>2.2</w:t>
      </w:r>
    </w:p>
    <w:p w:rsidR="002130BE" w:rsidRPr="00243A0F" w:rsidRDefault="002130BE" w:rsidP="004A0431">
      <w:pPr>
        <w:pStyle w:val="af1"/>
        <w:keepNext/>
        <w:ind w:left="357"/>
        <w:jc w:val="right"/>
        <w:rPr>
          <w:bCs/>
          <w:i/>
        </w:rPr>
      </w:pPr>
      <w:r w:rsidRPr="00243A0F">
        <w:rPr>
          <w:bCs/>
          <w:i/>
        </w:rPr>
        <w:t>Состав оборудования котельной</w:t>
      </w:r>
      <w:r w:rsidR="00B02227">
        <w:rPr>
          <w:bCs/>
          <w:i/>
        </w:rPr>
        <w:t xml:space="preserve"> </w:t>
      </w:r>
      <w:r w:rsidR="00727906">
        <w:rPr>
          <w:bCs/>
          <w:i/>
        </w:rPr>
        <w:t>п. Лохово</w:t>
      </w:r>
      <w:r w:rsidRPr="00243A0F">
        <w:rPr>
          <w:bCs/>
          <w:i/>
        </w:rPr>
        <w:t xml:space="preserve">.  Таблица </w:t>
      </w:r>
      <w:r w:rsidR="009C16A1" w:rsidRPr="00243A0F">
        <w:rPr>
          <w:bCs/>
          <w:i/>
        </w:rPr>
        <w:t>2.2</w:t>
      </w:r>
      <w:r w:rsidR="00E24E02">
        <w:rPr>
          <w:bCs/>
          <w:i/>
        </w:rPr>
        <w:t>.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98"/>
        <w:gridCol w:w="2421"/>
        <w:gridCol w:w="3391"/>
      </w:tblGrid>
      <w:tr w:rsidR="002130BE" w:rsidRPr="00195E75" w:rsidTr="00192A1C">
        <w:trPr>
          <w:trHeight w:val="780"/>
        </w:trPr>
        <w:tc>
          <w:tcPr>
            <w:tcW w:w="960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  <w:proofErr w:type="gramStart"/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gramEnd"/>
          </w:p>
        </w:tc>
      </w:tr>
      <w:tr w:rsidR="002130BE" w:rsidRPr="00195E75" w:rsidTr="00192A1C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2130BE" w:rsidRPr="00316298" w:rsidRDefault="002130BE" w:rsidP="00676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sz w:val="24"/>
                <w:szCs w:val="24"/>
                <w:lang w:val="ru-RU"/>
              </w:rPr>
              <w:t>Котёл  КВр-0,</w:t>
            </w:r>
            <w:r w:rsidR="00676D72" w:rsidRPr="00676D7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162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ручной подачей топлива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2130BE" w:rsidRPr="00316298" w:rsidRDefault="00775364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130BE" w:rsidRPr="00195E75" w:rsidTr="00192A1C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30BE" w:rsidRPr="00050A65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насос</w:t>
            </w:r>
          </w:p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 100-65-250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130BE" w:rsidRPr="00195E75" w:rsidTr="00192A1C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Подпиточный насос </w:t>
            </w:r>
          </w:p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20/30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Вспомогательное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130BE" w:rsidRPr="00195E75" w:rsidTr="00192A1C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Дутьевой вентилятор </w:t>
            </w:r>
          </w:p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ВДН – 3,5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Вспомогательное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130BE" w:rsidRPr="00146956" w:rsidTr="00192A1C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Дымосос ДН-11,2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Вспомогательное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2130BE" w:rsidRPr="00316298" w:rsidRDefault="002130BE" w:rsidP="00192A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2130BE" w:rsidRPr="00CA687D" w:rsidRDefault="002130BE" w:rsidP="002130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A687D">
        <w:rPr>
          <w:rFonts w:ascii="Times New Roman" w:hAnsi="Times New Roman"/>
          <w:sz w:val="24"/>
          <w:szCs w:val="24"/>
          <w:lang w:val="ru-RU"/>
        </w:rPr>
        <w:t>Работа насосного оборудования котельной автоматизирована. Регулирующая арматура: задвижка чугунная. Запорная арматура: кран шаровый. Для защиты тепловых сетей от превышения давления на котлах установлены предохранительные клапаны</w:t>
      </w:r>
    </w:p>
    <w:p w:rsidR="002130BE" w:rsidRDefault="002130BE" w:rsidP="002130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</w:pPr>
    </w:p>
    <w:p w:rsidR="00B02227" w:rsidRPr="009D1636" w:rsidRDefault="003B17D8" w:rsidP="00B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="00B02227">
        <w:rPr>
          <w:rFonts w:ascii="Times New Roman" w:hAnsi="Times New Roman"/>
          <w:b/>
          <w:sz w:val="24"/>
          <w:szCs w:val="24"/>
          <w:lang w:val="ru-RU"/>
        </w:rPr>
        <w:t>истем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FC4F1E">
        <w:rPr>
          <w:rFonts w:ascii="Times New Roman" w:hAnsi="Times New Roman"/>
          <w:b/>
          <w:sz w:val="24"/>
          <w:szCs w:val="24"/>
          <w:lang w:val="ru-RU"/>
        </w:rPr>
        <w:t xml:space="preserve"> теплоснабжения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</w:p>
    <w:p w:rsidR="00B02227" w:rsidRPr="00CA687D" w:rsidRDefault="00B02227" w:rsidP="00B02227">
      <w:pPr>
        <w:pStyle w:val="kr"/>
        <w:rPr>
          <w:sz w:val="24"/>
        </w:rPr>
      </w:pPr>
      <w:r>
        <w:rPr>
          <w:sz w:val="24"/>
        </w:rPr>
        <w:t xml:space="preserve">Источником теплоснабжения потребителей тепла </w:t>
      </w:r>
      <w:r w:rsidR="00540A38">
        <w:rPr>
          <w:sz w:val="24"/>
        </w:rPr>
        <w:t>д. Нены</w:t>
      </w:r>
      <w:r w:rsidR="00FC4F1E">
        <w:rPr>
          <w:sz w:val="24"/>
        </w:rPr>
        <w:t xml:space="preserve"> </w:t>
      </w:r>
      <w:r>
        <w:rPr>
          <w:sz w:val="24"/>
        </w:rPr>
        <w:t xml:space="preserve">является водогрейная котельная, работающая на Черемховском каменном угле. </w:t>
      </w:r>
    </w:p>
    <w:p w:rsidR="00B02227" w:rsidRDefault="00B02227" w:rsidP="00B02227">
      <w:pPr>
        <w:spacing w:after="0" w:line="240" w:lineRule="auto"/>
        <w:ind w:firstLine="51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A687D">
        <w:rPr>
          <w:rFonts w:ascii="Times New Roman" w:hAnsi="Times New Roman"/>
          <w:b/>
          <w:i/>
          <w:sz w:val="24"/>
          <w:szCs w:val="24"/>
          <w:lang w:val="ru-RU"/>
        </w:rPr>
        <w:t>1.2.1. Характеристика котельной</w:t>
      </w:r>
    </w:p>
    <w:p w:rsidR="00B02227" w:rsidRPr="0024011A" w:rsidRDefault="00B02227" w:rsidP="00B022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578B0">
        <w:rPr>
          <w:rFonts w:ascii="Times New Roman" w:hAnsi="Times New Roman"/>
          <w:sz w:val="24"/>
          <w:szCs w:val="24"/>
          <w:lang w:val="ru-RU"/>
        </w:rPr>
        <w:t>На котельной установл</w:t>
      </w:r>
      <w:r>
        <w:rPr>
          <w:rFonts w:ascii="Times New Roman" w:hAnsi="Times New Roman"/>
          <w:sz w:val="24"/>
          <w:szCs w:val="24"/>
          <w:lang w:val="ru-RU"/>
        </w:rPr>
        <w:t>ены водогрейные котлы марки КВр</w:t>
      </w:r>
      <w:r w:rsidRPr="003578B0">
        <w:rPr>
          <w:rFonts w:ascii="Times New Roman" w:hAnsi="Times New Roman"/>
          <w:sz w:val="24"/>
          <w:szCs w:val="24"/>
          <w:lang w:val="ru-RU"/>
        </w:rPr>
        <w:t>-0,</w:t>
      </w:r>
      <w:r>
        <w:rPr>
          <w:rFonts w:ascii="Times New Roman" w:hAnsi="Times New Roman"/>
          <w:sz w:val="24"/>
          <w:szCs w:val="24"/>
          <w:lang w:val="ru-RU"/>
        </w:rPr>
        <w:t>2, КВр-0,4</w:t>
      </w:r>
      <w:r w:rsidRPr="003578B0">
        <w:rPr>
          <w:rFonts w:ascii="Times New Roman" w:hAnsi="Times New Roman"/>
          <w:sz w:val="24"/>
          <w:szCs w:val="24"/>
          <w:lang w:val="ru-RU"/>
        </w:rPr>
        <w:t xml:space="preserve"> . твердотопливный котёл водогрейный с ручной подачей теплопроизводительностью 0,</w:t>
      </w:r>
      <w:r>
        <w:rPr>
          <w:rFonts w:ascii="Times New Roman" w:hAnsi="Times New Roman"/>
          <w:sz w:val="24"/>
          <w:szCs w:val="24"/>
          <w:lang w:val="ru-RU"/>
        </w:rPr>
        <w:t>2-0,4 МВт.</w:t>
      </w:r>
      <w:r w:rsidRPr="003578B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2227" w:rsidRPr="00B02227" w:rsidRDefault="00B02227" w:rsidP="00B02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Производитель Бийский котельный завод.</w:t>
      </w:r>
      <w:r w:rsidRPr="0092656D">
        <w:rPr>
          <w:lang w:val="ru-RU"/>
        </w:rPr>
        <w:t xml:space="preserve"> </w:t>
      </w:r>
      <w:r w:rsidRPr="00B02227">
        <w:rPr>
          <w:sz w:val="24"/>
          <w:lang w:val="ru-RU"/>
        </w:rPr>
        <w:t xml:space="preserve">Котлы работают на каменных </w:t>
      </w:r>
      <w:r w:rsidRPr="00B02227">
        <w:rPr>
          <w:rFonts w:ascii="Times New Roman" w:hAnsi="Times New Roman"/>
          <w:sz w:val="24"/>
          <w:szCs w:val="24"/>
          <w:lang w:val="ru-RU"/>
        </w:rPr>
        <w:t xml:space="preserve">Черемховских углях. Котлы с неподвижной колосниковой решеткой и ручной подачей топлива. </w:t>
      </w:r>
    </w:p>
    <w:p w:rsidR="00B02227" w:rsidRPr="00CA687D" w:rsidRDefault="00B02227" w:rsidP="00B02227">
      <w:pPr>
        <w:pStyle w:val="kr"/>
        <w:spacing w:after="0"/>
        <w:rPr>
          <w:sz w:val="24"/>
        </w:rPr>
      </w:pPr>
      <w:r>
        <w:rPr>
          <w:sz w:val="24"/>
          <w:lang w:bidi="ar-SA"/>
        </w:rPr>
        <w:t>а)</w:t>
      </w:r>
      <w:r>
        <w:rPr>
          <w:sz w:val="24"/>
        </w:rPr>
        <w:t xml:space="preserve"> Перед котлами установлено два воздушных вентилятора. Для создания рязряжения за котлами установлен дымосос. </w:t>
      </w:r>
      <w:r w:rsidRPr="00CA687D">
        <w:rPr>
          <w:sz w:val="24"/>
        </w:rPr>
        <w:t>Приборы учета тепловой энергии, отпущенной потребителям,  не установлены.</w:t>
      </w:r>
    </w:p>
    <w:p w:rsidR="00B02227" w:rsidRPr="0024011A" w:rsidRDefault="00B02227" w:rsidP="00B02227">
      <w:pPr>
        <w:pStyle w:val="af1"/>
        <w:keepNext/>
        <w:ind w:left="0" w:firstLine="426"/>
        <w:outlineLvl w:val="1"/>
        <w:rPr>
          <w:lang w:eastAsia="en-US"/>
        </w:rPr>
      </w:pPr>
      <w:r w:rsidRPr="00967A57">
        <w:rPr>
          <w:bCs/>
        </w:rPr>
        <w:t>Основные характеристики котельной</w:t>
      </w:r>
      <w:r w:rsidRPr="00967A57">
        <w:rPr>
          <w:b/>
          <w:bCs/>
          <w:i/>
          <w:iCs/>
        </w:rPr>
        <w:t xml:space="preserve"> </w:t>
      </w:r>
      <w:r w:rsidRPr="00967A57">
        <w:t>представлены в табл. 2.</w:t>
      </w:r>
      <w:r>
        <w:t>3</w:t>
      </w:r>
      <w:r w:rsidRPr="00967A57">
        <w:t>.</w:t>
      </w:r>
      <w:r>
        <w:t xml:space="preserve"> </w:t>
      </w:r>
      <w:r w:rsidRPr="00967A57">
        <w:rPr>
          <w:lang w:eastAsia="en-US"/>
        </w:rPr>
        <w:t xml:space="preserve">Испытания котлов не проводились. </w:t>
      </w:r>
      <w:r w:rsidRPr="003578B0">
        <w:t xml:space="preserve">Состояние котлов удовлетворительное. </w:t>
      </w:r>
      <w:proofErr w:type="gramStart"/>
      <w:r w:rsidR="00824D21">
        <w:t>П</w:t>
      </w:r>
      <w:r w:rsidR="00824D21" w:rsidRPr="003578B0">
        <w:t>роектное</w:t>
      </w:r>
      <w:proofErr w:type="gramEnd"/>
      <w:r w:rsidR="00824D21">
        <w:t xml:space="preserve"> </w:t>
      </w:r>
      <w:r>
        <w:t>КПД</w:t>
      </w:r>
      <w:r w:rsidRPr="003578B0">
        <w:t xml:space="preserve"> котлов равно 80,2% . </w:t>
      </w:r>
      <w:r w:rsidR="00824D21">
        <w:t>Фактический р</w:t>
      </w:r>
      <w:r w:rsidRPr="003578B0">
        <w:t>абочий КПД котлов ниже на 2,</w:t>
      </w:r>
      <w:r>
        <w:t>6</w:t>
      </w:r>
      <w:r w:rsidRPr="003578B0">
        <w:t xml:space="preserve">%:, так как котлы работают на не проектном топливе. </w:t>
      </w:r>
    </w:p>
    <w:p w:rsidR="00B02227" w:rsidRDefault="00B02227" w:rsidP="00B022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D3863">
        <w:rPr>
          <w:rFonts w:ascii="Times New Roman" w:hAnsi="Times New Roman" w:cs="Times New Roman"/>
          <w:sz w:val="24"/>
          <w:szCs w:val="24"/>
          <w:lang w:eastAsia="en-US"/>
        </w:rPr>
        <w:t>б) существующие ограничений по установленн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3D3863">
        <w:rPr>
          <w:rFonts w:ascii="Times New Roman" w:hAnsi="Times New Roman" w:cs="Times New Roman"/>
          <w:sz w:val="24"/>
          <w:szCs w:val="24"/>
          <w:lang w:eastAsia="en-US"/>
        </w:rPr>
        <w:t>й мощности котельной на теплоснабжение нет.</w:t>
      </w:r>
      <w:proofErr w:type="gramEnd"/>
    </w:p>
    <w:p w:rsidR="00B02227" w:rsidRPr="003D3863" w:rsidRDefault="00B02227" w:rsidP="00B022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3863">
        <w:rPr>
          <w:rFonts w:ascii="Times New Roman" w:hAnsi="Times New Roman" w:cs="Times New Roman"/>
          <w:sz w:val="24"/>
          <w:szCs w:val="24"/>
          <w:lang w:eastAsia="en-US"/>
        </w:rPr>
        <w:t xml:space="preserve">в) существующие и перспективные </w:t>
      </w:r>
      <w:r w:rsidR="00E24E02">
        <w:rPr>
          <w:rFonts w:ascii="Times New Roman" w:hAnsi="Times New Roman" w:cs="Times New Roman"/>
          <w:sz w:val="24"/>
          <w:szCs w:val="24"/>
          <w:lang w:eastAsia="en-US"/>
        </w:rPr>
        <w:t>расходы</w:t>
      </w:r>
      <w:r w:rsidRPr="003D3863">
        <w:rPr>
          <w:rFonts w:ascii="Times New Roman" w:hAnsi="Times New Roman" w:cs="Times New Roman"/>
          <w:sz w:val="24"/>
          <w:szCs w:val="24"/>
          <w:lang w:eastAsia="en-US"/>
        </w:rPr>
        <w:t xml:space="preserve"> тепловой </w:t>
      </w:r>
      <w:r w:rsidR="00E24E02">
        <w:rPr>
          <w:rFonts w:ascii="Times New Roman" w:hAnsi="Times New Roman" w:cs="Times New Roman"/>
          <w:sz w:val="24"/>
          <w:szCs w:val="24"/>
          <w:lang w:eastAsia="en-US"/>
        </w:rPr>
        <w:t xml:space="preserve">энергии </w:t>
      </w:r>
      <w:r w:rsidRPr="003D3863">
        <w:rPr>
          <w:rFonts w:ascii="Times New Roman" w:hAnsi="Times New Roman" w:cs="Times New Roman"/>
          <w:sz w:val="24"/>
          <w:szCs w:val="24"/>
          <w:lang w:eastAsia="en-US"/>
        </w:rPr>
        <w:t>на собственные нужды источник</w:t>
      </w:r>
      <w:r w:rsidR="00E24E0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3D3863">
        <w:rPr>
          <w:rFonts w:ascii="Times New Roman" w:hAnsi="Times New Roman" w:cs="Times New Roman"/>
          <w:sz w:val="24"/>
          <w:szCs w:val="24"/>
          <w:lang w:eastAsia="en-US"/>
        </w:rPr>
        <w:t xml:space="preserve"> тепловой энергии представлены в табл</w:t>
      </w:r>
      <w:r w:rsidRPr="0064662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824D21" w:rsidRPr="0064662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64662C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24E02" w:rsidRPr="0064662C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B02227" w:rsidRDefault="00B02227" w:rsidP="00B02227">
      <w:pPr>
        <w:pStyle w:val="af1"/>
        <w:keepNext/>
        <w:ind w:left="0"/>
        <w:outlineLvl w:val="1"/>
        <w:rPr>
          <w:i/>
          <w:lang w:eastAsia="en-US"/>
        </w:rPr>
      </w:pPr>
    </w:p>
    <w:p w:rsidR="00B02227" w:rsidRPr="00C136B1" w:rsidRDefault="00B02227" w:rsidP="004A0431">
      <w:pPr>
        <w:pStyle w:val="af1"/>
        <w:keepNext/>
        <w:ind w:left="0"/>
        <w:jc w:val="right"/>
        <w:outlineLvl w:val="1"/>
        <w:rPr>
          <w:b/>
          <w:bCs/>
          <w:i/>
          <w:iCs/>
        </w:rPr>
      </w:pPr>
      <w:r w:rsidRPr="0080300E">
        <w:rPr>
          <w:i/>
          <w:lang w:eastAsia="en-US"/>
        </w:rPr>
        <w:t>Осно</w:t>
      </w:r>
      <w:r>
        <w:rPr>
          <w:i/>
          <w:lang w:eastAsia="en-US"/>
        </w:rPr>
        <w:t xml:space="preserve">вные характеристики котельной </w:t>
      </w:r>
      <w:r w:rsidR="00540A38">
        <w:rPr>
          <w:i/>
          <w:lang w:eastAsia="en-US"/>
        </w:rPr>
        <w:t>д. Нены</w:t>
      </w:r>
      <w:r w:rsidRPr="0080300E">
        <w:rPr>
          <w:i/>
          <w:lang w:eastAsia="en-US"/>
        </w:rPr>
        <w:t xml:space="preserve">         Таблица</w:t>
      </w:r>
      <w:r>
        <w:rPr>
          <w:i/>
          <w:lang w:eastAsia="en-US"/>
        </w:rPr>
        <w:t xml:space="preserve"> 2</w:t>
      </w:r>
      <w:r w:rsidRPr="0080300E">
        <w:rPr>
          <w:i/>
          <w:lang w:eastAsia="en-US"/>
        </w:rPr>
        <w:t>.</w:t>
      </w:r>
      <w:r>
        <w:rPr>
          <w:i/>
          <w:lang w:eastAsia="en-US"/>
        </w:rPr>
        <w:t>3</w:t>
      </w:r>
      <w:r w:rsidRPr="00C136B1">
        <w:rPr>
          <w:bCs/>
        </w:rPr>
        <w:t xml:space="preserve"> 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77"/>
        <w:gridCol w:w="2268"/>
        <w:gridCol w:w="3402"/>
      </w:tblGrid>
      <w:tr w:rsidR="00B02227" w:rsidRPr="00B27A5B" w:rsidTr="00106ED4">
        <w:trPr>
          <w:trHeight w:val="20"/>
        </w:trPr>
        <w:tc>
          <w:tcPr>
            <w:tcW w:w="723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BB79F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B79FB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Величина</w:t>
            </w:r>
          </w:p>
        </w:tc>
      </w:tr>
      <w:tr w:rsidR="00B02227" w:rsidRPr="00B27A5B" w:rsidTr="00106ED4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Выработка тепла План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Гкал/год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317A90" w:rsidRDefault="00B02227" w:rsidP="00106ED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B02227">
              <w:rPr>
                <w:rFonts w:ascii="Calibri" w:hAnsi="Calibri"/>
                <w:color w:val="000000"/>
                <w:lang w:val="ru-RU"/>
              </w:rPr>
              <w:t>1966,6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</w:p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2227" w:rsidRPr="00B36932" w:rsidTr="00106ED4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Выработка тепла Факт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Гкал/ год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1880,55</w:t>
            </w:r>
          </w:p>
        </w:tc>
      </w:tr>
      <w:tr w:rsidR="00B02227" w:rsidRPr="00146956" w:rsidTr="00106ED4">
        <w:trPr>
          <w:trHeight w:hRule="exact" w:val="532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Топливо основное / резервное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Черемховский </w:t>
            </w:r>
          </w:p>
        </w:tc>
      </w:tr>
      <w:tr w:rsidR="00B02227" w:rsidRPr="00146956" w:rsidTr="00106ED4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Теплоноситель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Вода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2227" w:rsidRPr="00B27A5B" w:rsidTr="00106ED4">
        <w:trPr>
          <w:trHeight w:hRule="exact" w:val="543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Система химводоочистки  (ХВО)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B02227" w:rsidRPr="00146956" w:rsidTr="00106ED4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Деаэратор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B02227" w:rsidRPr="00146956" w:rsidTr="00106ED4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Бак аккумулятор ГВС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B02227" w:rsidRPr="00146956" w:rsidTr="00106ED4">
        <w:trPr>
          <w:trHeight w:hRule="exact" w:val="577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Питательные насосы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4ППх</w:t>
            </w:r>
          </w:p>
        </w:tc>
      </w:tr>
      <w:tr w:rsidR="00B02227" w:rsidRPr="00470122" w:rsidTr="00106ED4">
        <w:trPr>
          <w:trHeight w:hRule="exact" w:val="51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Тягодутьевое оборудование: вентилятор</w:t>
            </w:r>
            <w:proofErr w:type="gramStart"/>
            <w:r w:rsidRPr="00BB79FB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</w:p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дымосос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Вр280-46</w:t>
            </w:r>
          </w:p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ДН-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</w:tr>
    </w:tbl>
    <w:p w:rsidR="00B02227" w:rsidRDefault="00B02227" w:rsidP="00B02227">
      <w:pPr>
        <w:pStyle w:val="af1"/>
        <w:keepNext/>
        <w:ind w:left="0"/>
        <w:outlineLvl w:val="1"/>
      </w:pPr>
    </w:p>
    <w:p w:rsidR="00B02227" w:rsidRDefault="00B02227" w:rsidP="00B02227">
      <w:pPr>
        <w:pStyle w:val="af1"/>
        <w:keepNext/>
        <w:ind w:left="0"/>
        <w:outlineLvl w:val="1"/>
      </w:pPr>
      <w:r w:rsidRPr="0003243C">
        <w:t>Состав оборудования котельной</w:t>
      </w:r>
      <w:r w:rsidRPr="00C136B1">
        <w:t xml:space="preserve"> представлен в табл.</w:t>
      </w:r>
      <w:r>
        <w:t>2.4.</w:t>
      </w:r>
    </w:p>
    <w:p w:rsidR="00B02227" w:rsidRPr="00486C16" w:rsidRDefault="00B02227" w:rsidP="00B02227">
      <w:pPr>
        <w:pStyle w:val="af1"/>
        <w:keepNext/>
        <w:ind w:left="510"/>
        <w:outlineLvl w:val="1"/>
        <w:rPr>
          <w:i/>
          <w:lang w:eastAsia="en-US"/>
        </w:rPr>
      </w:pPr>
    </w:p>
    <w:p w:rsidR="00B02227" w:rsidRPr="00486C16" w:rsidRDefault="00B02227" w:rsidP="004A0431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 xml:space="preserve">Состав оборудования котельной </w:t>
      </w:r>
      <w:r>
        <w:rPr>
          <w:i/>
          <w:lang w:eastAsia="en-US"/>
        </w:rPr>
        <w:t xml:space="preserve">              </w:t>
      </w:r>
      <w:r w:rsidRPr="00486C16">
        <w:rPr>
          <w:i/>
          <w:lang w:eastAsia="en-US"/>
        </w:rPr>
        <w:t>Таблица</w:t>
      </w:r>
      <w:r>
        <w:rPr>
          <w:i/>
          <w:lang w:eastAsia="en-US"/>
        </w:rPr>
        <w:t xml:space="preserve"> 2</w:t>
      </w:r>
      <w:r w:rsidRPr="00486C16">
        <w:rPr>
          <w:i/>
          <w:lang w:eastAsia="en-US"/>
        </w:rPr>
        <w:t>.</w:t>
      </w:r>
      <w:r>
        <w:rPr>
          <w:i/>
          <w:lang w:eastAsia="en-US"/>
        </w:rPr>
        <w:t>4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275"/>
        <w:gridCol w:w="1701"/>
        <w:gridCol w:w="1560"/>
        <w:gridCol w:w="1559"/>
      </w:tblGrid>
      <w:tr w:rsidR="00B02227" w:rsidRPr="00BB79FB" w:rsidTr="00106ED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Количес-тво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Характерис-тики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B02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Примечание</w:t>
            </w:r>
          </w:p>
        </w:tc>
      </w:tr>
      <w:tr w:rsidR="00B02227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B02227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sz w:val="20"/>
                <w:szCs w:val="20"/>
                <w:lang w:val="ru-RU"/>
              </w:rPr>
              <w:t>Котел водогрейный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sz w:val="20"/>
                <w:szCs w:val="20"/>
                <w:lang w:val="ru-RU"/>
              </w:rPr>
              <w:t>КВр-0,4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=0,4 МВт;</w:t>
            </w:r>
          </w:p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=0,6МПа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02227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sz w:val="20"/>
                <w:szCs w:val="20"/>
                <w:lang w:val="ru-RU"/>
              </w:rPr>
              <w:t>Котел водогрейный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sz w:val="20"/>
                <w:szCs w:val="20"/>
                <w:lang w:val="ru-RU"/>
              </w:rPr>
              <w:t>КВр-0,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=0,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МВт;</w:t>
            </w:r>
          </w:p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=0,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МПа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02227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Насосы сетевые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К50/20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4ППх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02227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Дутьевые вентиляторы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ВД-8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Вр280-46</w:t>
            </w:r>
          </w:p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ДН-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02227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02227" w:rsidRPr="00355740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Дымососы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ДН-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227" w:rsidRPr="00BB79FB" w:rsidRDefault="00B0222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02227" w:rsidRDefault="00B02227" w:rsidP="00B022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B02227" w:rsidRDefault="00B02227" w:rsidP="002130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</w:pPr>
      <w:r w:rsidRPr="00CA687D">
        <w:rPr>
          <w:rFonts w:ascii="Times New Roman" w:hAnsi="Times New Roman"/>
          <w:sz w:val="24"/>
          <w:szCs w:val="24"/>
          <w:lang w:val="ru-RU"/>
        </w:rPr>
        <w:t>Работа насосного оборудования котельной автоматизирована. Регулирующая арматура: задвижка чугунная. Запорная арматура: кран шаровый. Для защиты тепловых сетей от превышения давления на котлах установлены предохранительные клапаны</w:t>
      </w:r>
    </w:p>
    <w:p w:rsidR="00B02227" w:rsidRPr="00B02227" w:rsidRDefault="00B02227" w:rsidP="002130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</w:pPr>
    </w:p>
    <w:p w:rsidR="00B02227" w:rsidRDefault="002130BE" w:rsidP="00B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40CD"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  <w:t>2.2. Состояние тепловых сетей</w:t>
      </w:r>
      <w:r w:rsidR="00E24E02"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  <w:t xml:space="preserve"> Лоховского МО</w:t>
      </w:r>
      <w:r w:rsidRPr="006940CD">
        <w:rPr>
          <w:rFonts w:ascii="Times New Roman" w:hAnsi="Times New Roman"/>
          <w:b/>
          <w:i/>
          <w:color w:val="632423"/>
          <w:spacing w:val="15"/>
          <w:sz w:val="24"/>
          <w:szCs w:val="24"/>
          <w:lang w:val="ru-RU"/>
        </w:rPr>
        <w:t>. Потери</w:t>
      </w:r>
    </w:p>
    <w:p w:rsidR="00B02227" w:rsidRPr="009D1636" w:rsidRDefault="00B02227" w:rsidP="00B02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Состояние сетей с</w:t>
      </w:r>
      <w:r w:rsidRPr="009D1636">
        <w:rPr>
          <w:rFonts w:ascii="Times New Roman" w:hAnsi="Times New Roman"/>
          <w:b/>
          <w:sz w:val="24"/>
          <w:szCs w:val="24"/>
          <w:lang w:val="ru-RU"/>
        </w:rPr>
        <w:t>истем</w:t>
      </w:r>
      <w:r w:rsidR="004E3219">
        <w:rPr>
          <w:rFonts w:ascii="Times New Roman" w:hAnsi="Times New Roman"/>
          <w:b/>
          <w:sz w:val="24"/>
          <w:szCs w:val="24"/>
          <w:lang w:val="ru-RU"/>
        </w:rPr>
        <w:t>ы</w:t>
      </w:r>
      <w:r w:rsidRPr="009D1636">
        <w:rPr>
          <w:rFonts w:ascii="Times New Roman" w:hAnsi="Times New Roman"/>
          <w:b/>
          <w:sz w:val="24"/>
          <w:szCs w:val="24"/>
          <w:lang w:val="ru-RU"/>
        </w:rPr>
        <w:t xml:space="preserve"> теплоснабжения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>п. Лохово</w:t>
      </w:r>
    </w:p>
    <w:p w:rsidR="009B092A" w:rsidRPr="000A1AD1" w:rsidRDefault="009B092A" w:rsidP="009B0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Тепловые сети в двух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трубном исполнении проложены в </w:t>
      </w:r>
      <w:proofErr w:type="gramStart"/>
      <w:r w:rsidRPr="000D7636">
        <w:rPr>
          <w:rFonts w:ascii="Times New Roman" w:hAnsi="Times New Roman"/>
          <w:sz w:val="24"/>
          <w:szCs w:val="24"/>
          <w:lang w:val="ru-RU"/>
        </w:rPr>
        <w:t>непроходных ж</w:t>
      </w:r>
      <w:proofErr w:type="gramEnd"/>
      <w:r w:rsidRPr="000D7636">
        <w:rPr>
          <w:rFonts w:ascii="Times New Roman" w:hAnsi="Times New Roman"/>
          <w:sz w:val="24"/>
          <w:szCs w:val="24"/>
          <w:lang w:val="ru-RU"/>
        </w:rPr>
        <w:t>/бетонных каналах. Схема сетей -</w:t>
      </w:r>
      <w:r>
        <w:rPr>
          <w:rFonts w:ascii="Times New Roman" w:hAnsi="Times New Roman"/>
          <w:sz w:val="24"/>
          <w:szCs w:val="24"/>
          <w:lang w:val="ru-RU"/>
        </w:rPr>
        <w:t xml:space="preserve"> тупиковая. Трубопроводы – стальные, IV категории, Ст.3. </w:t>
      </w:r>
      <w:r w:rsidRPr="000D7636">
        <w:rPr>
          <w:rFonts w:ascii="Times New Roman" w:hAnsi="Times New Roman"/>
          <w:sz w:val="24"/>
          <w:szCs w:val="24"/>
          <w:lang w:val="ru-RU"/>
        </w:rPr>
        <w:t>Компенсация температурных удлинений осуществляется углами поворотов трассы и П-образными компе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0D7636">
        <w:rPr>
          <w:rFonts w:ascii="Times New Roman" w:hAnsi="Times New Roman"/>
          <w:sz w:val="24"/>
          <w:szCs w:val="24"/>
          <w:lang w:val="ru-RU"/>
        </w:rPr>
        <w:t>саторами.</w:t>
      </w:r>
    </w:p>
    <w:p w:rsidR="009B092A" w:rsidRPr="000A1AD1" w:rsidRDefault="009B092A" w:rsidP="009B0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>Способ прокладки тепловых сетей  подземный, в непроходных каналах (лотки бетонные).</w:t>
      </w:r>
      <w:r>
        <w:rPr>
          <w:rFonts w:ascii="Times New Roman" w:hAnsi="Times New Roman"/>
          <w:sz w:val="24"/>
          <w:szCs w:val="24"/>
          <w:lang w:val="ru-RU"/>
        </w:rPr>
        <w:t xml:space="preserve"> Изоляция – минераловатные скорлупы.</w:t>
      </w:r>
      <w:r w:rsidRPr="000A1AD1">
        <w:rPr>
          <w:rFonts w:ascii="Times New Roman" w:hAnsi="Times New Roman"/>
          <w:sz w:val="24"/>
          <w:szCs w:val="24"/>
          <w:lang w:val="ru-RU"/>
        </w:rPr>
        <w:t xml:space="preserve"> Тепловые к</w:t>
      </w:r>
      <w:r>
        <w:rPr>
          <w:rFonts w:ascii="Times New Roman" w:hAnsi="Times New Roman"/>
          <w:sz w:val="24"/>
          <w:szCs w:val="24"/>
          <w:lang w:val="ru-RU"/>
        </w:rPr>
        <w:t>амер</w:t>
      </w:r>
      <w:r w:rsidRPr="000A1AD1">
        <w:rPr>
          <w:rFonts w:ascii="Times New Roman" w:hAnsi="Times New Roman"/>
          <w:sz w:val="24"/>
          <w:szCs w:val="24"/>
          <w:lang w:val="ru-RU"/>
        </w:rPr>
        <w:t>ы выполнены из кирпича, с утеплением минеральной ватой.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1AD1">
        <w:rPr>
          <w:rFonts w:ascii="Times New Roman" w:hAnsi="Times New Roman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:rsidR="009B092A" w:rsidRPr="000A1AD1" w:rsidRDefault="009B092A" w:rsidP="009B0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 xml:space="preserve">Потери тепловой энергии в сетях </w:t>
      </w:r>
      <w:r w:rsidRPr="004A2168">
        <w:rPr>
          <w:rFonts w:ascii="Times New Roman" w:hAnsi="Times New Roman"/>
          <w:sz w:val="24"/>
          <w:szCs w:val="24"/>
          <w:lang w:val="ru-RU"/>
        </w:rPr>
        <w:t>не превышают 2% от</w:t>
      </w:r>
      <w:r w:rsidR="00824D21">
        <w:rPr>
          <w:rFonts w:ascii="Times New Roman" w:hAnsi="Times New Roman"/>
          <w:sz w:val="24"/>
          <w:szCs w:val="24"/>
          <w:lang w:val="ru-RU"/>
        </w:rPr>
        <w:t xml:space="preserve"> нагрузки (см. результаты тепловых расчетов в обосновывающих </w:t>
      </w:r>
      <w:r w:rsidR="00DF307D">
        <w:rPr>
          <w:rFonts w:ascii="Times New Roman" w:hAnsi="Times New Roman"/>
          <w:sz w:val="24"/>
          <w:szCs w:val="24"/>
          <w:lang w:val="ru-RU"/>
        </w:rPr>
        <w:t>материалах</w:t>
      </w:r>
      <w:r w:rsidR="00824D21">
        <w:rPr>
          <w:rFonts w:ascii="Times New Roman" w:hAnsi="Times New Roman"/>
          <w:sz w:val="24"/>
          <w:szCs w:val="24"/>
          <w:lang w:val="ru-RU"/>
        </w:rPr>
        <w:t>).</w:t>
      </w:r>
    </w:p>
    <w:p w:rsidR="009B092A" w:rsidRDefault="009B092A" w:rsidP="009B0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 xml:space="preserve">Работа насосного оборудования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E3856">
        <w:rPr>
          <w:rFonts w:ascii="Times New Roman" w:hAnsi="Times New Roman"/>
          <w:sz w:val="24"/>
          <w:szCs w:val="24"/>
          <w:lang w:val="ru-RU"/>
        </w:rPr>
        <w:t>отельной автоматизирована</w:t>
      </w:r>
      <w:r>
        <w:rPr>
          <w:rFonts w:ascii="Times New Roman" w:hAnsi="Times New Roman"/>
          <w:sz w:val="24"/>
          <w:szCs w:val="24"/>
          <w:lang w:val="ru-RU"/>
        </w:rPr>
        <w:t>. Регулирующая арматура: задвижка чугунная. Запорная арматура: кран шаровый.</w:t>
      </w:r>
      <w:r w:rsidRPr="005356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Для защиты тепловых сетей от превышения давления на котлах установлены предохранительные клапаны </w:t>
      </w:r>
    </w:p>
    <w:p w:rsidR="009B092A" w:rsidRPr="000A1AD1" w:rsidRDefault="009B092A" w:rsidP="009B0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Существующая т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еплотрасса проложена в </w:t>
      </w:r>
      <w:r>
        <w:rPr>
          <w:rFonts w:ascii="Times New Roman" w:hAnsi="Times New Roman"/>
          <w:sz w:val="24"/>
          <w:szCs w:val="24"/>
          <w:lang w:val="ru-RU"/>
        </w:rPr>
        <w:t>1976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 году. </w:t>
      </w:r>
      <w:r>
        <w:rPr>
          <w:rFonts w:ascii="Times New Roman" w:hAnsi="Times New Roman"/>
          <w:sz w:val="24"/>
          <w:szCs w:val="24"/>
          <w:lang w:val="ru-RU"/>
        </w:rPr>
        <w:t>Последняя реконструкция проводилась в 20</w:t>
      </w:r>
      <w:r w:rsidR="00676D72" w:rsidRPr="00676D72">
        <w:rPr>
          <w:rFonts w:ascii="Times New Roman" w:hAnsi="Times New Roman"/>
          <w:sz w:val="24"/>
          <w:szCs w:val="24"/>
          <w:lang w:val="ru-RU"/>
        </w:rPr>
        <w:t>10</w:t>
      </w:r>
      <w:r w:rsidR="00C378F4" w:rsidRPr="00C378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г: полностью заменена теплотрасса по ул. Юбилейная. Теплотрасса по ул. Школьная в эксплуатации более 30 лет.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 последние 5 лет, с 2007 по 2012 г. было зафиксировано в среднем по четыре порыва сетей за отопительный сезон.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перспективных планах теплоснабжающей организации замена аварийных участков теплотрассы надземной прокладки на постоянные, подземной прокладки. </w:t>
      </w:r>
      <w:proofErr w:type="gramEnd"/>
    </w:p>
    <w:p w:rsidR="009B092A" w:rsidRDefault="009B092A" w:rsidP="009B0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4D53">
        <w:rPr>
          <w:rFonts w:ascii="Times New Roman" w:hAnsi="Times New Roman"/>
          <w:sz w:val="24"/>
          <w:szCs w:val="24"/>
          <w:lang w:val="ru-RU"/>
        </w:rPr>
        <w:t>Остальные участки трассы реконструкции не подвергались. Характеристики существующей трассы представлен</w:t>
      </w:r>
      <w:r w:rsidR="003B17D8">
        <w:rPr>
          <w:rFonts w:ascii="Times New Roman" w:hAnsi="Times New Roman"/>
          <w:sz w:val="24"/>
          <w:szCs w:val="24"/>
          <w:lang w:val="ru-RU"/>
        </w:rPr>
        <w:t>ы</w:t>
      </w:r>
      <w:r w:rsidRPr="002C4D53">
        <w:rPr>
          <w:rFonts w:ascii="Times New Roman" w:hAnsi="Times New Roman"/>
          <w:sz w:val="24"/>
          <w:szCs w:val="24"/>
          <w:lang w:val="ru-RU"/>
        </w:rPr>
        <w:t xml:space="preserve"> в табл. </w:t>
      </w:r>
      <w:r w:rsidR="004A0431">
        <w:rPr>
          <w:rFonts w:ascii="Times New Roman" w:hAnsi="Times New Roman"/>
          <w:sz w:val="24"/>
          <w:szCs w:val="24"/>
          <w:lang w:val="ru-RU"/>
        </w:rPr>
        <w:t>2.5.</w:t>
      </w:r>
    </w:p>
    <w:p w:rsidR="009B092A" w:rsidRDefault="009B092A" w:rsidP="009B0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092A" w:rsidRPr="002C4D53" w:rsidRDefault="009B092A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2C4D53">
        <w:rPr>
          <w:rFonts w:ascii="Times New Roman" w:hAnsi="Times New Roman"/>
          <w:i/>
          <w:sz w:val="24"/>
          <w:szCs w:val="24"/>
          <w:lang w:val="ru-RU"/>
        </w:rPr>
        <w:t>Характеристики существующей трассы</w:t>
      </w:r>
      <w:r w:rsidR="00E24E0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Pr="002C4D53">
        <w:rPr>
          <w:rFonts w:ascii="Times New Roman" w:hAnsi="Times New Roman"/>
          <w:i/>
          <w:sz w:val="24"/>
          <w:szCs w:val="24"/>
          <w:lang w:val="ru-RU"/>
        </w:rPr>
        <w:t>. (по состоянию на 2013г)</w:t>
      </w:r>
      <w:r w:rsidRPr="00EE60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C4D53">
        <w:rPr>
          <w:rFonts w:ascii="Times New Roman" w:hAnsi="Times New Roman"/>
          <w:i/>
          <w:sz w:val="24"/>
          <w:szCs w:val="24"/>
          <w:lang w:val="ru-RU"/>
        </w:rPr>
        <w:t xml:space="preserve">Таблица  </w:t>
      </w:r>
      <w:r w:rsidR="009C16A1">
        <w:rPr>
          <w:rFonts w:ascii="Times New Roman" w:hAnsi="Times New Roman"/>
          <w:i/>
          <w:sz w:val="24"/>
          <w:szCs w:val="24"/>
          <w:lang w:val="ru-RU"/>
        </w:rPr>
        <w:t>2.</w:t>
      </w:r>
      <w:r w:rsidR="003B17D8">
        <w:rPr>
          <w:rFonts w:ascii="Times New Roman" w:hAnsi="Times New Roman"/>
          <w:i/>
          <w:sz w:val="24"/>
          <w:szCs w:val="24"/>
          <w:lang w:val="ru-RU"/>
        </w:rPr>
        <w:t>5</w:t>
      </w:r>
    </w:p>
    <w:p w:rsidR="009B092A" w:rsidRDefault="009B092A" w:rsidP="009B092A">
      <w:pPr>
        <w:spacing w:after="0" w:line="240" w:lineRule="auto"/>
        <w:ind w:left="709"/>
        <w:jc w:val="both"/>
        <w:rPr>
          <w:lang w:val="ru-RU"/>
        </w:rPr>
      </w:pP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31"/>
        <w:gridCol w:w="1134"/>
        <w:gridCol w:w="1134"/>
        <w:gridCol w:w="1843"/>
        <w:gridCol w:w="1701"/>
        <w:gridCol w:w="1418"/>
      </w:tblGrid>
      <w:tr w:rsidR="009B092A" w:rsidRPr="006B1A7E" w:rsidTr="009B092A">
        <w:trPr>
          <w:trHeight w:val="990"/>
        </w:trPr>
        <w:tc>
          <w:tcPr>
            <w:tcW w:w="1069" w:type="dxa"/>
            <w:shd w:val="clear" w:color="auto" w:fill="auto"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камеры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Диаметр </w:t>
            </w:r>
            <w:proofErr w:type="gramStart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трубопро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вода</w:t>
            </w:r>
            <w:proofErr w:type="gramEnd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Длина </w:t>
            </w:r>
            <w:proofErr w:type="gramStart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трубопро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вода</w:t>
            </w:r>
            <w:proofErr w:type="gramEnd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Изоляция трубопровода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Примечания</w:t>
            </w:r>
          </w:p>
        </w:tc>
      </w:tr>
      <w:tr w:rsidR="009B092A" w:rsidRPr="006B1A7E" w:rsidTr="009B092A">
        <w:trPr>
          <w:trHeight w:val="585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</w:t>
            </w:r>
            <w:proofErr w:type="gramEnd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непроходной канал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Скорлупы минераловатные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кот.-18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18-17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401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17а-16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16-15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15-1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1-2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3-4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4-5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5-6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6-8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8-9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9-10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10-11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11-12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12-13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13-14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17а-19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19-20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20-21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21-22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22-23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23-24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24-25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25-26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26-27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27-28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21-29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29-30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30-31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31-32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53567F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1-б/№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B092A" w:rsidRPr="006B1A7E" w:rsidTr="009B092A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кот-34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092A" w:rsidRPr="006B1A7E" w:rsidRDefault="009B092A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9B092A" w:rsidRDefault="009B092A" w:rsidP="009B092A">
      <w:pPr>
        <w:spacing w:after="0" w:line="240" w:lineRule="auto"/>
        <w:ind w:left="709"/>
        <w:jc w:val="both"/>
        <w:rPr>
          <w:lang w:val="ru-RU"/>
        </w:rPr>
      </w:pPr>
    </w:p>
    <w:p w:rsidR="009B092A" w:rsidRPr="00F300AA" w:rsidRDefault="009B092A" w:rsidP="009B092A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315FEC">
        <w:rPr>
          <w:rFonts w:ascii="Times New Roman" w:hAnsi="Times New Roman"/>
          <w:sz w:val="24"/>
          <w:szCs w:val="24"/>
          <w:lang w:val="ru-RU"/>
        </w:rPr>
        <w:t>Схема тепловых сетей в зонах действия источников тепловой энергии</w:t>
      </w:r>
      <w:r w:rsidRPr="00315FEC">
        <w:rPr>
          <w:lang w:val="ru-RU"/>
        </w:rPr>
        <w:t xml:space="preserve"> </w:t>
      </w:r>
      <w:r w:rsidRPr="00315FEC">
        <w:rPr>
          <w:rFonts w:ascii="Times New Roman" w:hAnsi="Times New Roman"/>
          <w:sz w:val="24"/>
          <w:szCs w:val="24"/>
          <w:lang w:val="ru-RU"/>
        </w:rPr>
        <w:t xml:space="preserve">представлена в </w:t>
      </w:r>
      <w:r w:rsidRPr="00F300AA">
        <w:rPr>
          <w:rFonts w:ascii="Times New Roman" w:hAnsi="Times New Roman"/>
          <w:sz w:val="24"/>
          <w:szCs w:val="24"/>
          <w:lang w:val="ru-RU"/>
        </w:rPr>
        <w:t>приложении 1.)</w:t>
      </w:r>
      <w:proofErr w:type="gramEnd"/>
    </w:p>
    <w:p w:rsidR="009B092A" w:rsidRDefault="009B092A" w:rsidP="009B092A">
      <w:pPr>
        <w:pStyle w:val="ConsPlusNormal"/>
        <w:widowControl/>
        <w:ind w:firstLine="540"/>
        <w:jc w:val="both"/>
      </w:pPr>
    </w:p>
    <w:p w:rsidR="009B092A" w:rsidRPr="00824D21" w:rsidRDefault="009B092A" w:rsidP="009B0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D21">
        <w:rPr>
          <w:rFonts w:ascii="Times New Roman" w:hAnsi="Times New Roman" w:cs="Times New Roman"/>
          <w:sz w:val="24"/>
          <w:szCs w:val="24"/>
        </w:rPr>
        <w:t>Энергетические балансы тепловых сетей представлены в табл. 2.</w:t>
      </w:r>
      <w:r w:rsidR="003B17D8" w:rsidRPr="00824D21">
        <w:rPr>
          <w:rFonts w:ascii="Times New Roman" w:hAnsi="Times New Roman" w:cs="Times New Roman"/>
          <w:sz w:val="24"/>
          <w:szCs w:val="24"/>
        </w:rPr>
        <w:t>6</w:t>
      </w:r>
    </w:p>
    <w:p w:rsidR="009B092A" w:rsidRDefault="009B092A" w:rsidP="009B092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9B092A" w:rsidRPr="00CF3A0A" w:rsidRDefault="009B092A" w:rsidP="00152AB9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Энергетические балансы тепловых сетей Таблица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2.</w:t>
      </w:r>
      <w:r w:rsidR="003B17D8">
        <w:rPr>
          <w:rFonts w:ascii="Times New Roman" w:hAnsi="Times New Roman" w:cs="Times New Roman"/>
          <w:i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tbl>
      <w:tblPr>
        <w:tblW w:w="9141" w:type="dxa"/>
        <w:jc w:val="center"/>
        <w:tblLook w:val="0000" w:firstRow="0" w:lastRow="0" w:firstColumn="0" w:lastColumn="0" w:noHBand="0" w:noVBand="0"/>
      </w:tblPr>
      <w:tblGrid>
        <w:gridCol w:w="7865"/>
        <w:gridCol w:w="1276"/>
      </w:tblGrid>
      <w:tr w:rsidR="009B092A" w:rsidRPr="00E24FF7" w:rsidTr="009B092A">
        <w:trPr>
          <w:trHeight w:val="34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92A" w:rsidRPr="007F2612" w:rsidRDefault="009B092A" w:rsidP="009B0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Балансы теплоносителя к</w:t>
            </w:r>
            <w:r w:rsidRPr="00550B8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92A" w:rsidRPr="007F2612" w:rsidRDefault="009B092A" w:rsidP="009B0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Значение</w:t>
            </w:r>
          </w:p>
        </w:tc>
      </w:tr>
      <w:tr w:rsidR="009B092A" w:rsidRPr="00E24FF7" w:rsidTr="009B092A">
        <w:trPr>
          <w:trHeight w:val="340"/>
          <w:jc w:val="center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92A" w:rsidRPr="007F2612" w:rsidRDefault="009B092A" w:rsidP="009B0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F261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7F261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92A" w:rsidRPr="007F2612" w:rsidRDefault="00F9228C" w:rsidP="009B0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</w:tr>
      <w:tr w:rsidR="00F9228C" w:rsidRPr="00E24FF7" w:rsidTr="009B092A">
        <w:trPr>
          <w:trHeight w:val="340"/>
          <w:jc w:val="center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8C" w:rsidRPr="007F2612" w:rsidRDefault="00F9228C" w:rsidP="009B0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Тепловая энергия, </w:t>
            </w:r>
            <w:r w:rsidRPr="00315FE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отпущенная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сеть, подающий трубопровод, Гкал/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8C" w:rsidRPr="00BB7C94" w:rsidRDefault="00F9228C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D72BA">
              <w:rPr>
                <w:color w:val="000000"/>
                <w:sz w:val="20"/>
                <w:szCs w:val="20"/>
                <w:lang w:val="ru-RU"/>
              </w:rPr>
              <w:t>1,092</w:t>
            </w:r>
          </w:p>
        </w:tc>
      </w:tr>
      <w:tr w:rsidR="00F9228C" w:rsidRPr="00E24FF7" w:rsidTr="009B092A">
        <w:trPr>
          <w:trHeight w:val="340"/>
          <w:jc w:val="center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8C" w:rsidRPr="007F2612" w:rsidRDefault="00F9228C" w:rsidP="009B0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энергия, обратный трубопровод, Гкал/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8C" w:rsidRPr="007F2612" w:rsidRDefault="00F9228C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0,655</w:t>
            </w:r>
          </w:p>
        </w:tc>
      </w:tr>
      <w:tr w:rsidR="00F9228C" w:rsidRPr="00E24FF7" w:rsidTr="009B092A">
        <w:trPr>
          <w:trHeight w:val="34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8C" w:rsidRPr="007F2612" w:rsidRDefault="00F9228C" w:rsidP="009B0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F261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</w:t>
            </w:r>
            <w:proofErr w:type="gramStart"/>
            <w:r w:rsidRPr="007F261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8C" w:rsidRPr="007F2612" w:rsidRDefault="00F9228C" w:rsidP="001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0,172</w:t>
            </w:r>
          </w:p>
        </w:tc>
      </w:tr>
    </w:tbl>
    <w:p w:rsidR="002130BE" w:rsidRDefault="002130BE" w:rsidP="00F83C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CFB" w:rsidRPr="002A1190" w:rsidRDefault="00F83CFB" w:rsidP="00F83C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1190">
        <w:rPr>
          <w:rFonts w:ascii="Times New Roman" w:hAnsi="Times New Roman"/>
          <w:sz w:val="24"/>
          <w:szCs w:val="24"/>
          <w:lang w:val="ru-RU"/>
        </w:rPr>
        <w:t>В табл. 2.</w:t>
      </w:r>
      <w:r w:rsidR="003B17D8">
        <w:rPr>
          <w:rFonts w:ascii="Times New Roman" w:hAnsi="Times New Roman"/>
          <w:sz w:val="24"/>
          <w:szCs w:val="24"/>
          <w:lang w:val="ru-RU"/>
        </w:rPr>
        <w:t>7</w:t>
      </w:r>
      <w:r w:rsidRPr="002A1190">
        <w:rPr>
          <w:rFonts w:ascii="Times New Roman" w:hAnsi="Times New Roman"/>
          <w:sz w:val="24"/>
          <w:szCs w:val="24"/>
          <w:lang w:val="ru-RU"/>
        </w:rPr>
        <w:t xml:space="preserve">. представлен перспективный баланс   мощности источника и тепловой нагрузки потребителей. </w:t>
      </w:r>
    </w:p>
    <w:p w:rsidR="00824D21" w:rsidRDefault="00824D21" w:rsidP="0015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F7430" w:rsidRDefault="00FF7430" w:rsidP="00FF74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 w:eastAsia="ru-RU"/>
        </w:rPr>
        <w:sectPr w:rsidR="00FF7430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FF7430" w:rsidRDefault="00FF7430" w:rsidP="00FD0540">
      <w:pPr>
        <w:rPr>
          <w:lang w:val="ru-RU"/>
        </w:rPr>
      </w:pPr>
    </w:p>
    <w:p w:rsidR="00FF7430" w:rsidRDefault="00FF7430" w:rsidP="006940CD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2A1190">
        <w:rPr>
          <w:rFonts w:ascii="Times New Roman" w:hAnsi="Times New Roman"/>
          <w:i/>
          <w:sz w:val="24"/>
          <w:szCs w:val="24"/>
          <w:lang w:val="ru-RU"/>
        </w:rPr>
        <w:t xml:space="preserve">Перспективный баланс  мощности источника  и тепловой нагрузки потребителей.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</w:t>
      </w:r>
      <w:r w:rsidRPr="002A1190">
        <w:rPr>
          <w:rFonts w:ascii="Times New Roman" w:hAnsi="Times New Roman"/>
          <w:i/>
          <w:sz w:val="24"/>
          <w:szCs w:val="24"/>
          <w:lang w:val="ru-RU"/>
        </w:rPr>
        <w:t>Таблица 2.</w:t>
      </w:r>
      <w:r>
        <w:rPr>
          <w:rFonts w:ascii="Times New Roman" w:hAnsi="Times New Roman"/>
          <w:i/>
          <w:sz w:val="24"/>
          <w:szCs w:val="24"/>
          <w:lang w:val="ru-RU"/>
        </w:rPr>
        <w:t>7</w:t>
      </w: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769"/>
        <w:gridCol w:w="735"/>
        <w:gridCol w:w="708"/>
        <w:gridCol w:w="739"/>
        <w:gridCol w:w="708"/>
        <w:gridCol w:w="666"/>
        <w:gridCol w:w="875"/>
        <w:gridCol w:w="704"/>
        <w:gridCol w:w="682"/>
        <w:gridCol w:w="682"/>
        <w:gridCol w:w="775"/>
        <w:gridCol w:w="682"/>
        <w:gridCol w:w="682"/>
        <w:gridCol w:w="666"/>
        <w:gridCol w:w="666"/>
        <w:gridCol w:w="678"/>
        <w:gridCol w:w="666"/>
      </w:tblGrid>
      <w:tr w:rsidR="00FD0540" w:rsidRPr="00260A48" w:rsidTr="00D36D93">
        <w:trPr>
          <w:trHeight w:val="440"/>
          <w:jc w:val="center"/>
        </w:trPr>
        <w:tc>
          <w:tcPr>
            <w:tcW w:w="312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FD0540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FD0540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4" w:type="dxa"/>
          </w:tcPr>
          <w:p w:rsidR="00FD0540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82" w:type="dxa"/>
          </w:tcPr>
          <w:p w:rsidR="00FD0540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82" w:type="dxa"/>
          </w:tcPr>
          <w:p w:rsidR="00FD0540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4C6B0F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75" w:type="dxa"/>
          </w:tcPr>
          <w:p w:rsidR="00FD0540" w:rsidRPr="00260A48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260A48" w:rsidRDefault="00FD0540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82" w:type="dxa"/>
          </w:tcPr>
          <w:p w:rsidR="00FD0540" w:rsidRPr="00260A48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260A48" w:rsidRDefault="00FD0540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82" w:type="dxa"/>
          </w:tcPr>
          <w:p w:rsidR="00FD0540" w:rsidRPr="00260A48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260A48" w:rsidRDefault="00FD0540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6" w:type="dxa"/>
          </w:tcPr>
          <w:p w:rsidR="00FD0540" w:rsidRPr="00260A48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260A48" w:rsidRDefault="00FD0540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66" w:type="dxa"/>
          </w:tcPr>
          <w:p w:rsidR="00FD0540" w:rsidRPr="00260A48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260A48" w:rsidRDefault="00FD0540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78" w:type="dxa"/>
          </w:tcPr>
          <w:p w:rsidR="00FD0540" w:rsidRPr="00260A48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260A48" w:rsidRDefault="00FD0540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66" w:type="dxa"/>
          </w:tcPr>
          <w:p w:rsidR="00FD0540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0540" w:rsidRPr="00260A48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378F4" w:rsidRPr="00B944EF" w:rsidTr="00D36D93">
        <w:trPr>
          <w:trHeight w:hRule="exact" w:val="598"/>
          <w:jc w:val="center"/>
        </w:trPr>
        <w:tc>
          <w:tcPr>
            <w:tcW w:w="3126" w:type="dxa"/>
            <w:vAlign w:val="center"/>
          </w:tcPr>
          <w:p w:rsidR="00C378F4" w:rsidRPr="00FF1BBA" w:rsidRDefault="00C378F4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C378F4" w:rsidRPr="00C378F4" w:rsidRDefault="00C378F4" w:rsidP="00C37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8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C378F4" w:rsidRPr="00C378F4" w:rsidRDefault="00C378F4" w:rsidP="00C37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378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5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2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2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75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2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2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8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vAlign w:val="center"/>
          </w:tcPr>
          <w:p w:rsidR="00C378F4" w:rsidRDefault="00C378F4" w:rsidP="00C378F4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6C5D48" w:rsidRPr="00B944EF" w:rsidTr="00D36D93">
        <w:trPr>
          <w:trHeight w:hRule="exact" w:val="565"/>
          <w:jc w:val="center"/>
        </w:trPr>
        <w:tc>
          <w:tcPr>
            <w:tcW w:w="3126" w:type="dxa"/>
            <w:vAlign w:val="center"/>
          </w:tcPr>
          <w:p w:rsidR="006C5D48" w:rsidRPr="00FF1BBA" w:rsidRDefault="006C5D48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6C5D48" w:rsidRPr="00C378F4" w:rsidRDefault="006C5D48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875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04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75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78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</w:tr>
      <w:tr w:rsidR="006C5D48" w:rsidRPr="00B944EF" w:rsidTr="00D36D93">
        <w:trPr>
          <w:trHeight w:hRule="exact" w:val="715"/>
          <w:jc w:val="center"/>
        </w:trPr>
        <w:tc>
          <w:tcPr>
            <w:tcW w:w="3126" w:type="dxa"/>
            <w:vAlign w:val="center"/>
          </w:tcPr>
          <w:p w:rsidR="006C5D48" w:rsidRPr="00FF1BBA" w:rsidRDefault="006C5D48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6C5D48" w:rsidRPr="00C378F4" w:rsidRDefault="006C5D4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6C5D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875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04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75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78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</w:tr>
      <w:tr w:rsidR="006C5D48" w:rsidRPr="00B944EF" w:rsidTr="00D36D93">
        <w:trPr>
          <w:trHeight w:hRule="exact" w:val="696"/>
          <w:jc w:val="center"/>
        </w:trPr>
        <w:tc>
          <w:tcPr>
            <w:tcW w:w="3126" w:type="dxa"/>
            <w:vAlign w:val="center"/>
          </w:tcPr>
          <w:p w:rsidR="006C5D48" w:rsidRPr="00FF1BBA" w:rsidRDefault="006C5D48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875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04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75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82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78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666" w:type="dxa"/>
            <w:vAlign w:val="center"/>
          </w:tcPr>
          <w:p w:rsidR="006C5D48" w:rsidRPr="006C5D48" w:rsidRDefault="006C5D48" w:rsidP="006C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</w:tr>
      <w:tr w:rsidR="00FD0540" w:rsidRPr="00B944EF" w:rsidTr="00D36D93">
        <w:trPr>
          <w:trHeight w:hRule="exact" w:val="1098"/>
          <w:jc w:val="center"/>
        </w:trPr>
        <w:tc>
          <w:tcPr>
            <w:tcW w:w="312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6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875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04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82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82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75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82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82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6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6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78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66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</w:tr>
      <w:tr w:rsidR="00FD0540" w:rsidRPr="00B944EF" w:rsidTr="00D36D93">
        <w:trPr>
          <w:trHeight w:hRule="exact" w:val="986"/>
          <w:jc w:val="center"/>
        </w:trPr>
        <w:tc>
          <w:tcPr>
            <w:tcW w:w="312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6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875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04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82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82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75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82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82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6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6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78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666" w:type="dxa"/>
            <w:vAlign w:val="center"/>
          </w:tcPr>
          <w:p w:rsidR="00FD0540" w:rsidRPr="00FF1BBA" w:rsidRDefault="00FD0540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</w:tr>
      <w:tr w:rsidR="002974ED" w:rsidRPr="00B944EF" w:rsidTr="00D36D93">
        <w:trPr>
          <w:trHeight w:hRule="exact" w:val="862"/>
          <w:jc w:val="center"/>
        </w:trPr>
        <w:tc>
          <w:tcPr>
            <w:tcW w:w="3126" w:type="dxa"/>
            <w:vAlign w:val="center"/>
          </w:tcPr>
          <w:p w:rsidR="002974ED" w:rsidRPr="00FF1BBA" w:rsidRDefault="002974ED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0,165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66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875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04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82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82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75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82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82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66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66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78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666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</w:tr>
      <w:tr w:rsidR="002974ED" w:rsidRPr="00E7347A" w:rsidTr="00D36D93">
        <w:trPr>
          <w:trHeight w:hRule="exact" w:val="842"/>
          <w:jc w:val="center"/>
        </w:trPr>
        <w:tc>
          <w:tcPr>
            <w:tcW w:w="3126" w:type="dxa"/>
            <w:vAlign w:val="center"/>
          </w:tcPr>
          <w:p w:rsidR="002974ED" w:rsidRPr="00FF1BBA" w:rsidRDefault="002974ED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2974ED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974ED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0,577</w:t>
            </w:r>
          </w:p>
          <w:p w:rsidR="002974ED" w:rsidRPr="006C5D48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2974ED" w:rsidRPr="00D36D93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5CB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0,577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74ED" w:rsidRPr="00D36D93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974ED" w:rsidRPr="00D36D93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74ED" w:rsidRPr="00D36D93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66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875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04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82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82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75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82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82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66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66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78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666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</w:tr>
    </w:tbl>
    <w:p w:rsidR="00FD0540" w:rsidRDefault="00FD0540" w:rsidP="0015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FD0540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FD0540" w:rsidRDefault="00FD0540" w:rsidP="0015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83CFB" w:rsidRPr="00086015" w:rsidRDefault="00F83CFB" w:rsidP="00F83CF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094B79" w:rsidRDefault="00094B79" w:rsidP="0009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Перспективное развитие тепловых сетей связано, в основном, с улучшением качества изоляции</w:t>
      </w:r>
      <w:r w:rsidR="007C2683">
        <w:rPr>
          <w:rFonts w:ascii="Times New Roman" w:hAnsi="Times New Roman"/>
          <w:sz w:val="24"/>
          <w:szCs w:val="24"/>
          <w:lang w:val="ru-RU"/>
        </w:rPr>
        <w:t xml:space="preserve"> и качества гидропневматической промывки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248B8">
        <w:rPr>
          <w:rFonts w:ascii="Times New Roman" w:hAnsi="Times New Roman"/>
          <w:sz w:val="24"/>
          <w:szCs w:val="24"/>
          <w:lang w:val="ru-RU"/>
        </w:rPr>
        <w:t>Резерв тепловой мощности (общая располагаемая мощность без учета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</w:t>
      </w:r>
      <w:r w:rsidR="00086015">
        <w:rPr>
          <w:rFonts w:ascii="Times New Roman" w:hAnsi="Times New Roman"/>
          <w:sz w:val="24"/>
          <w:szCs w:val="24"/>
          <w:lang w:val="ru-RU"/>
        </w:rPr>
        <w:t xml:space="preserve">аче ее до </w:t>
      </w:r>
      <w:r w:rsidR="00086015" w:rsidRPr="00BA5513">
        <w:rPr>
          <w:rFonts w:ascii="Times New Roman" w:hAnsi="Times New Roman"/>
          <w:sz w:val="24"/>
          <w:szCs w:val="24"/>
          <w:lang w:val="ru-RU"/>
        </w:rPr>
        <w:t>потребителя):0,</w:t>
      </w:r>
      <w:r w:rsidR="00BA5513" w:rsidRPr="00BA5513">
        <w:rPr>
          <w:rFonts w:ascii="Times New Roman" w:hAnsi="Times New Roman"/>
          <w:sz w:val="24"/>
          <w:szCs w:val="24"/>
          <w:lang w:val="ru-RU"/>
        </w:rPr>
        <w:t>671</w:t>
      </w:r>
      <w:r w:rsidR="00086015" w:rsidRPr="00BA5513">
        <w:rPr>
          <w:rFonts w:ascii="Times New Roman" w:hAnsi="Times New Roman"/>
          <w:sz w:val="24"/>
          <w:szCs w:val="24"/>
          <w:lang w:val="ru-RU"/>
        </w:rPr>
        <w:t xml:space="preserve"> МВт, </w:t>
      </w:r>
      <w:r w:rsidRPr="00BA5513">
        <w:rPr>
          <w:rFonts w:ascii="Times New Roman" w:hAnsi="Times New Roman"/>
          <w:sz w:val="24"/>
          <w:szCs w:val="24"/>
          <w:lang w:val="ru-RU"/>
        </w:rPr>
        <w:t>(0,</w:t>
      </w:r>
      <w:r w:rsidR="00BA5513" w:rsidRPr="00BA5513">
        <w:rPr>
          <w:rFonts w:ascii="Times New Roman" w:hAnsi="Times New Roman"/>
          <w:sz w:val="24"/>
          <w:szCs w:val="24"/>
          <w:lang w:val="ru-RU"/>
        </w:rPr>
        <w:t>577</w:t>
      </w:r>
      <w:r w:rsidRPr="00BA5513">
        <w:rPr>
          <w:rFonts w:ascii="Times New Roman" w:hAnsi="Times New Roman"/>
          <w:sz w:val="24"/>
          <w:szCs w:val="24"/>
          <w:lang w:val="ru-RU"/>
        </w:rPr>
        <w:t>Гкал/ч).</w:t>
      </w:r>
    </w:p>
    <w:p w:rsidR="003B17D8" w:rsidRDefault="003B17D8" w:rsidP="0009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7D8" w:rsidRDefault="003B17D8" w:rsidP="00094B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B17D8" w:rsidRPr="003B17D8" w:rsidRDefault="00727906" w:rsidP="00094B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Тепловые сети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</w:p>
    <w:p w:rsidR="003B17D8" w:rsidRPr="000A1AD1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Тепловые сети </w:t>
      </w:r>
      <w:r w:rsidR="00775364"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 w:rsidR="00775364">
        <w:rPr>
          <w:rFonts w:ascii="Times New Roman" w:hAnsi="Times New Roman"/>
          <w:sz w:val="24"/>
          <w:szCs w:val="24"/>
          <w:lang w:val="ru-RU"/>
        </w:rPr>
        <w:t>.</w:t>
      </w:r>
      <w:r w:rsidR="00540A38">
        <w:rPr>
          <w:rFonts w:ascii="Times New Roman" w:hAnsi="Times New Roman"/>
          <w:sz w:val="24"/>
          <w:szCs w:val="24"/>
          <w:lang w:val="ru-RU"/>
        </w:rPr>
        <w:t>Н</w:t>
      </w:r>
      <w:proofErr w:type="gramEnd"/>
      <w:r w:rsidR="00540A38">
        <w:rPr>
          <w:rFonts w:ascii="Times New Roman" w:hAnsi="Times New Roman"/>
          <w:sz w:val="24"/>
          <w:szCs w:val="24"/>
          <w:lang w:val="ru-RU"/>
        </w:rPr>
        <w:t>ены</w:t>
      </w:r>
      <w:r w:rsidR="007753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7636">
        <w:rPr>
          <w:rFonts w:ascii="Times New Roman" w:hAnsi="Times New Roman"/>
          <w:sz w:val="24"/>
          <w:szCs w:val="24"/>
          <w:lang w:val="ru-RU"/>
        </w:rPr>
        <w:t>проложены в непроходных ж/бетонных каналах</w:t>
      </w:r>
      <w:r w:rsidRPr="00C468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двух</w:t>
      </w:r>
      <w:r w:rsidRPr="000D7636">
        <w:rPr>
          <w:rFonts w:ascii="Times New Roman" w:hAnsi="Times New Roman"/>
          <w:sz w:val="24"/>
          <w:szCs w:val="24"/>
          <w:lang w:val="ru-RU"/>
        </w:rPr>
        <w:t>трубном исполнении. Схема сетей -</w:t>
      </w:r>
      <w:r>
        <w:rPr>
          <w:rFonts w:ascii="Times New Roman" w:hAnsi="Times New Roman"/>
          <w:sz w:val="24"/>
          <w:szCs w:val="24"/>
          <w:lang w:val="ru-RU"/>
        </w:rPr>
        <w:t xml:space="preserve"> тупиковая. Трубопроводы – стальные, IV категории, марка стали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т.3. </w:t>
      </w:r>
      <w:r w:rsidRPr="000D7636">
        <w:rPr>
          <w:rFonts w:ascii="Times New Roman" w:hAnsi="Times New Roman"/>
          <w:sz w:val="24"/>
          <w:szCs w:val="24"/>
          <w:lang w:val="ru-RU"/>
        </w:rPr>
        <w:t>Компенсация температурных удлинений осуществляется углами поворотов</w:t>
      </w:r>
      <w:proofErr w:type="gramStart"/>
      <w:r w:rsidRPr="000D7636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3B17D8" w:rsidRPr="000A1AD1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>Способ прокладки тепловых сетей  подземный, в непроходных каналах (лотки бетонные).</w:t>
      </w:r>
      <w:r>
        <w:rPr>
          <w:rFonts w:ascii="Times New Roman" w:hAnsi="Times New Roman"/>
          <w:sz w:val="24"/>
          <w:szCs w:val="24"/>
          <w:lang w:val="ru-RU"/>
        </w:rPr>
        <w:t xml:space="preserve"> Изоляция – </w:t>
      </w:r>
      <w:r w:rsidR="00824D21">
        <w:rPr>
          <w:rFonts w:ascii="Times New Roman" w:hAnsi="Times New Roman"/>
          <w:sz w:val="24"/>
          <w:szCs w:val="24"/>
          <w:lang w:val="ru-RU"/>
        </w:rPr>
        <w:t>ППУ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0A1AD1">
        <w:rPr>
          <w:rFonts w:ascii="Times New Roman" w:hAnsi="Times New Roman"/>
          <w:sz w:val="24"/>
          <w:szCs w:val="24"/>
          <w:lang w:val="ru-RU"/>
        </w:rPr>
        <w:t xml:space="preserve"> Тепловые к</w:t>
      </w:r>
      <w:r>
        <w:rPr>
          <w:rFonts w:ascii="Times New Roman" w:hAnsi="Times New Roman"/>
          <w:sz w:val="24"/>
          <w:szCs w:val="24"/>
          <w:lang w:val="ru-RU"/>
        </w:rPr>
        <w:t>амер</w:t>
      </w:r>
      <w:r w:rsidRPr="000A1AD1">
        <w:rPr>
          <w:rFonts w:ascii="Times New Roman" w:hAnsi="Times New Roman"/>
          <w:sz w:val="24"/>
          <w:szCs w:val="24"/>
          <w:lang w:val="ru-RU"/>
        </w:rPr>
        <w:t>ы выполнены из кирпича, с утеплением минеральной ватой.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1AD1">
        <w:rPr>
          <w:rFonts w:ascii="Times New Roman" w:hAnsi="Times New Roman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:rsidR="003B17D8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5FEC">
        <w:rPr>
          <w:rFonts w:ascii="Times New Roman" w:hAnsi="Times New Roman"/>
          <w:sz w:val="24"/>
          <w:szCs w:val="24"/>
          <w:lang w:val="ru-RU"/>
        </w:rPr>
        <w:t>Потери тепловой энергии согласно расчетам,</w:t>
      </w:r>
      <w:r>
        <w:rPr>
          <w:rFonts w:ascii="Times New Roman" w:hAnsi="Times New Roman"/>
          <w:sz w:val="24"/>
          <w:szCs w:val="24"/>
          <w:lang w:val="ru-RU"/>
        </w:rPr>
        <w:t xml:space="preserve"> приведены в </w:t>
      </w:r>
      <w:r w:rsidRPr="00CF16BF">
        <w:rPr>
          <w:rFonts w:ascii="Times New Roman" w:hAnsi="Times New Roman"/>
          <w:sz w:val="24"/>
          <w:szCs w:val="24"/>
          <w:lang w:val="ru-RU"/>
        </w:rPr>
        <w:t>табл.</w:t>
      </w:r>
      <w:r w:rsidRPr="0064662C">
        <w:rPr>
          <w:rFonts w:ascii="Times New Roman" w:hAnsi="Times New Roman"/>
          <w:sz w:val="24"/>
          <w:szCs w:val="24"/>
          <w:lang w:val="ru-RU"/>
        </w:rPr>
        <w:t>3.1</w:t>
      </w:r>
      <w:r>
        <w:rPr>
          <w:rFonts w:ascii="Times New Roman" w:hAnsi="Times New Roman"/>
          <w:sz w:val="24"/>
          <w:szCs w:val="24"/>
          <w:lang w:val="ru-RU"/>
        </w:rPr>
        <w:t xml:space="preserve">  Потери в сетях </w:t>
      </w:r>
      <w:r w:rsidR="0064662C">
        <w:rPr>
          <w:rFonts w:ascii="Times New Roman" w:hAnsi="Times New Roman"/>
          <w:sz w:val="24"/>
          <w:szCs w:val="24"/>
          <w:lang w:val="ru-RU"/>
        </w:rPr>
        <w:t>составля</w:t>
      </w:r>
      <w:r w:rsidR="00377D99">
        <w:rPr>
          <w:rFonts w:ascii="Times New Roman" w:hAnsi="Times New Roman"/>
          <w:sz w:val="24"/>
          <w:szCs w:val="24"/>
          <w:lang w:val="ru-RU"/>
        </w:rPr>
        <w:t>ют 0,0018Гкал/</w:t>
      </w:r>
      <w:proofErr w:type="gramStart"/>
      <w:r w:rsidR="00377D99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</w:p>
    <w:p w:rsidR="003B17D8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Тепловые пункты отсутствуют.</w:t>
      </w:r>
      <w:r w:rsidRPr="002C4D53">
        <w:rPr>
          <w:rFonts w:ascii="Times New Roman" w:hAnsi="Times New Roman"/>
          <w:sz w:val="24"/>
          <w:szCs w:val="24"/>
          <w:lang w:val="ru-RU"/>
        </w:rPr>
        <w:t xml:space="preserve"> Характеристики существующей трассы представлен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2C4D53">
        <w:rPr>
          <w:rFonts w:ascii="Times New Roman" w:hAnsi="Times New Roman"/>
          <w:sz w:val="24"/>
          <w:szCs w:val="24"/>
          <w:lang w:val="ru-RU"/>
        </w:rPr>
        <w:t xml:space="preserve"> в табл. </w:t>
      </w:r>
      <w:r>
        <w:rPr>
          <w:rFonts w:ascii="Times New Roman" w:hAnsi="Times New Roman"/>
          <w:sz w:val="24"/>
          <w:szCs w:val="24"/>
          <w:lang w:val="ru-RU"/>
        </w:rPr>
        <w:t>2.8</w:t>
      </w:r>
    </w:p>
    <w:p w:rsidR="003B17D8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7D8" w:rsidRDefault="003B17D8" w:rsidP="003B17D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2C4D53">
        <w:rPr>
          <w:rFonts w:ascii="Times New Roman" w:hAnsi="Times New Roman"/>
          <w:i/>
          <w:sz w:val="24"/>
          <w:szCs w:val="24"/>
          <w:lang w:val="ru-RU"/>
        </w:rPr>
        <w:t>Характеристики существующей трассы</w:t>
      </w:r>
      <w:proofErr w:type="gramStart"/>
      <w:r w:rsidRPr="002C4D53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Pr="002C4D53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proofErr w:type="gramStart"/>
      <w:r w:rsidRPr="002C4D53">
        <w:rPr>
          <w:rFonts w:ascii="Times New Roman" w:hAnsi="Times New Roman"/>
          <w:i/>
          <w:sz w:val="24"/>
          <w:szCs w:val="24"/>
          <w:lang w:val="ru-RU"/>
        </w:rPr>
        <w:t>п</w:t>
      </w:r>
      <w:proofErr w:type="gramEnd"/>
      <w:r w:rsidRPr="002C4D53">
        <w:rPr>
          <w:rFonts w:ascii="Times New Roman" w:hAnsi="Times New Roman"/>
          <w:i/>
          <w:sz w:val="24"/>
          <w:szCs w:val="24"/>
          <w:lang w:val="ru-RU"/>
        </w:rPr>
        <w:t>о состоянию на 2013г)</w:t>
      </w:r>
      <w:r w:rsidRPr="00EE60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C4D53">
        <w:rPr>
          <w:rFonts w:ascii="Times New Roman" w:hAnsi="Times New Roman"/>
          <w:i/>
          <w:sz w:val="24"/>
          <w:szCs w:val="24"/>
          <w:lang w:val="ru-RU"/>
        </w:rPr>
        <w:t xml:space="preserve">Таблица  </w:t>
      </w:r>
      <w:r>
        <w:rPr>
          <w:rFonts w:ascii="Times New Roman" w:hAnsi="Times New Roman"/>
          <w:i/>
          <w:sz w:val="24"/>
          <w:szCs w:val="24"/>
          <w:lang w:val="ru-RU"/>
        </w:rPr>
        <w:t>2.8.</w:t>
      </w:r>
    </w:p>
    <w:p w:rsidR="003B17D8" w:rsidRDefault="003B17D8" w:rsidP="003B17D8">
      <w:pPr>
        <w:spacing w:after="0" w:line="240" w:lineRule="auto"/>
        <w:jc w:val="both"/>
        <w:rPr>
          <w:lang w:val="ru-RU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559"/>
        <w:gridCol w:w="1560"/>
        <w:gridCol w:w="1701"/>
        <w:gridCol w:w="1984"/>
      </w:tblGrid>
      <w:tr w:rsidR="003B17D8" w:rsidRPr="007A48ED" w:rsidTr="00106ED4">
        <w:trPr>
          <w:trHeight w:val="678"/>
        </w:trPr>
        <w:tc>
          <w:tcPr>
            <w:tcW w:w="1433" w:type="dxa"/>
            <w:shd w:val="clear" w:color="auto" w:fill="auto"/>
            <w:vAlign w:val="center"/>
            <w:hideMark/>
          </w:tcPr>
          <w:p w:rsidR="003B17D8" w:rsidRPr="005C3198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17D8" w:rsidRPr="005C3198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7D8" w:rsidRPr="005C3198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Диаметр </w:t>
            </w:r>
            <w:proofErr w:type="gramStart"/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трубопрово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  <w:proofErr w:type="gramEnd"/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, мм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17D8" w:rsidRPr="005C3198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Длина трубопровода, </w:t>
            </w:r>
            <w:proofErr w:type="gramStart"/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7D8" w:rsidRPr="005C3198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17D8" w:rsidRPr="005C3198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Изоляция трубопровода</w:t>
            </w:r>
          </w:p>
        </w:tc>
      </w:tr>
      <w:tr w:rsidR="003B17D8" w:rsidRPr="007A48ED" w:rsidTr="00106ED4">
        <w:trPr>
          <w:trHeight w:val="4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Котел-ТК1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Канал не проходной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475">
              <w:rPr>
                <w:rFonts w:ascii="Times New Roman" w:hAnsi="Times New Roman"/>
                <w:sz w:val="20"/>
                <w:szCs w:val="20"/>
              </w:rPr>
              <w:t>Скорлупы минераловатные</w:t>
            </w:r>
          </w:p>
        </w:tc>
      </w:tr>
      <w:tr w:rsidR="003B17D8" w:rsidRPr="007A48ED" w:rsidTr="00106ED4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ТК1-Клуб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3B17D8" w:rsidRPr="007A48ED" w:rsidTr="00106ED4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ТК1-ТК2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3B17D8" w:rsidRPr="007A48ED" w:rsidTr="00106ED4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ТК2-Школа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3B17D8" w:rsidRPr="007A48ED" w:rsidTr="00106ED4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ТК2-Дом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17D8" w:rsidRPr="00CD7C00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17D8" w:rsidRPr="00777EFB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775364" w:rsidRPr="007A48ED" w:rsidTr="00775364">
        <w:trPr>
          <w:trHeight w:val="24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75364" w:rsidRPr="00CD7C00" w:rsidRDefault="00775364" w:rsidP="007753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ТК2-Д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. сад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5364" w:rsidRDefault="00775364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364" w:rsidRDefault="00775364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5364" w:rsidRDefault="00775364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364" w:rsidRPr="00777EFB" w:rsidRDefault="00775364" w:rsidP="00E24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364" w:rsidRPr="00777EFB" w:rsidRDefault="00775364" w:rsidP="00E24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3B17D8" w:rsidRDefault="003B17D8" w:rsidP="003B17D8">
      <w:pPr>
        <w:spacing w:after="0" w:line="240" w:lineRule="auto"/>
        <w:jc w:val="both"/>
        <w:rPr>
          <w:lang w:val="ru-RU"/>
        </w:rPr>
      </w:pPr>
    </w:p>
    <w:p w:rsidR="003B17D8" w:rsidRPr="00F300AA" w:rsidRDefault="003B17D8" w:rsidP="003B17D8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315FEC">
        <w:rPr>
          <w:rFonts w:ascii="Times New Roman" w:hAnsi="Times New Roman"/>
          <w:sz w:val="24"/>
          <w:szCs w:val="24"/>
          <w:lang w:val="ru-RU"/>
        </w:rPr>
        <w:t>Схема тепловых сетей в зонах действия источников тепловой энергии</w:t>
      </w:r>
      <w:r w:rsidRPr="00315FEC">
        <w:rPr>
          <w:lang w:val="ru-RU"/>
        </w:rPr>
        <w:t xml:space="preserve"> </w:t>
      </w:r>
      <w:r w:rsidRPr="00315FEC">
        <w:rPr>
          <w:rFonts w:ascii="Times New Roman" w:hAnsi="Times New Roman"/>
          <w:sz w:val="24"/>
          <w:szCs w:val="24"/>
          <w:lang w:val="ru-RU"/>
        </w:rPr>
        <w:t xml:space="preserve">представлена в </w:t>
      </w:r>
      <w:r w:rsidRPr="00F300AA">
        <w:rPr>
          <w:rFonts w:ascii="Times New Roman" w:hAnsi="Times New Roman"/>
          <w:sz w:val="24"/>
          <w:szCs w:val="24"/>
          <w:lang w:val="ru-RU"/>
        </w:rPr>
        <w:t>приложении 1.)</w:t>
      </w:r>
      <w:proofErr w:type="gramEnd"/>
    </w:p>
    <w:p w:rsidR="003B17D8" w:rsidRDefault="003B17D8" w:rsidP="003B17D8">
      <w:pPr>
        <w:pStyle w:val="ConsPlusNormal"/>
        <w:widowControl/>
        <w:ind w:firstLine="540"/>
        <w:jc w:val="both"/>
      </w:pPr>
    </w:p>
    <w:p w:rsidR="003B17D8" w:rsidRPr="003B17D8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17D8">
        <w:rPr>
          <w:rFonts w:ascii="Times New Roman" w:hAnsi="Times New Roman"/>
          <w:sz w:val="24"/>
          <w:szCs w:val="24"/>
          <w:lang w:val="ru-RU"/>
        </w:rPr>
        <w:t>Энергетические балансы тепловых сетей представлены в табл. 2.9</w:t>
      </w:r>
    </w:p>
    <w:p w:rsidR="003B17D8" w:rsidRPr="003B17D8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7D8" w:rsidRPr="00CF3A0A" w:rsidRDefault="003B17D8" w:rsidP="003B17D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Энергетические балансы тепловых сетей Таблица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2.9.</w:t>
      </w:r>
    </w:p>
    <w:tbl>
      <w:tblPr>
        <w:tblW w:w="9348" w:type="dxa"/>
        <w:jc w:val="center"/>
        <w:tblInd w:w="-871" w:type="dxa"/>
        <w:tblLook w:val="0000" w:firstRow="0" w:lastRow="0" w:firstColumn="0" w:lastColumn="0" w:noHBand="0" w:noVBand="0"/>
      </w:tblPr>
      <w:tblGrid>
        <w:gridCol w:w="7938"/>
        <w:gridCol w:w="1410"/>
      </w:tblGrid>
      <w:tr w:rsidR="003B17D8" w:rsidRPr="00E24FF7" w:rsidTr="00106ED4">
        <w:trPr>
          <w:trHeight w:val="227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3B17D8" w:rsidP="00106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Балансы теплоносителя к</w:t>
            </w:r>
            <w:r w:rsidRPr="00550B8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отельной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3B17D8" w:rsidP="00106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Значение</w:t>
            </w:r>
          </w:p>
        </w:tc>
      </w:tr>
      <w:tr w:rsidR="003B17D8" w:rsidRPr="00E24FF7" w:rsidTr="00106ED4">
        <w:trPr>
          <w:trHeight w:val="227"/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3B17D8" w:rsidP="00106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F261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7F261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3B17D8" w:rsidP="00633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  <w:r w:rsidR="00633D5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</w:tr>
      <w:tr w:rsidR="003B17D8" w:rsidRPr="00E24FF7" w:rsidTr="00106ED4">
        <w:trPr>
          <w:trHeight w:val="227"/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3B17D8" w:rsidP="00106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Тепловая энергия, </w:t>
            </w:r>
            <w:r w:rsidRPr="00315FE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отпущенная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сеть, подающий трубопровод, Гкал/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633D53" w:rsidP="00106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0,057</w:t>
            </w:r>
          </w:p>
        </w:tc>
      </w:tr>
      <w:tr w:rsidR="003B17D8" w:rsidRPr="00E24FF7" w:rsidTr="00106ED4">
        <w:trPr>
          <w:trHeight w:val="227"/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3B17D8" w:rsidP="00106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энергия, обратный трубопровод, Гкал/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3B17D8" w:rsidP="00633D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  <w:r w:rsidR="00633D5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552</w:t>
            </w:r>
          </w:p>
        </w:tc>
      </w:tr>
      <w:tr w:rsidR="003B17D8" w:rsidRPr="00E24FF7" w:rsidTr="00106ED4">
        <w:trPr>
          <w:trHeight w:val="227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7F2612" w:rsidRDefault="003B17D8" w:rsidP="00106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F261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</w:t>
            </w:r>
            <w:proofErr w:type="gramStart"/>
            <w:r w:rsidRPr="007F261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D8" w:rsidRPr="00205E26" w:rsidRDefault="003B17D8" w:rsidP="00106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0,0018</w:t>
            </w:r>
          </w:p>
        </w:tc>
      </w:tr>
    </w:tbl>
    <w:p w:rsidR="003B17D8" w:rsidRDefault="003B17D8" w:rsidP="003B1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7D8" w:rsidRDefault="003B17D8" w:rsidP="003B1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7D8" w:rsidRPr="00315FEC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F1CA4">
        <w:rPr>
          <w:rFonts w:ascii="Times New Roman" w:hAnsi="Times New Roman"/>
          <w:sz w:val="24"/>
          <w:szCs w:val="24"/>
          <w:lang w:val="ru-RU"/>
        </w:rPr>
        <w:t>В табл. 2.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315FEC">
        <w:rPr>
          <w:rFonts w:ascii="Times New Roman" w:hAnsi="Times New Roman"/>
          <w:sz w:val="24"/>
          <w:szCs w:val="24"/>
          <w:lang w:val="ru-RU"/>
        </w:rPr>
        <w:t xml:space="preserve">. представлен перспективный баланс мощности источника и тепловой нагрузки потребителей с учетом перспективного прироста нагрузок. </w:t>
      </w:r>
    </w:p>
    <w:p w:rsidR="003B17D8" w:rsidRDefault="003B17D8" w:rsidP="003B17D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D1C6F" w:rsidRDefault="00DD1C6F" w:rsidP="003B17D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DD1C6F" w:rsidRDefault="00DD1C6F" w:rsidP="003B17D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DD1C6F" w:rsidRDefault="00DD1C6F" w:rsidP="00A851F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 w:eastAsia="ru-RU"/>
        </w:rPr>
        <w:sectPr w:rsidR="00DD1C6F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DD1C6F" w:rsidRDefault="00DD1C6F" w:rsidP="00DD1C6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DD1C6F" w:rsidRDefault="00DD1C6F" w:rsidP="00DA5471">
      <w:pPr>
        <w:spacing w:after="12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6575A5">
        <w:rPr>
          <w:rFonts w:ascii="Times New Roman" w:hAnsi="Times New Roman"/>
          <w:i/>
          <w:sz w:val="24"/>
          <w:szCs w:val="24"/>
          <w:lang w:val="ru-RU"/>
        </w:rPr>
        <w:t>Перспективный баланс  мощности источника  и тепловой нагрузки потребителей.</w:t>
      </w:r>
      <w:r w:rsidRPr="00DD1C6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</w:t>
      </w:r>
      <w:r w:rsidRPr="006575A5">
        <w:rPr>
          <w:rFonts w:ascii="Times New Roman" w:hAnsi="Times New Roman"/>
          <w:i/>
          <w:sz w:val="24"/>
          <w:szCs w:val="24"/>
          <w:lang w:val="ru-RU"/>
        </w:rPr>
        <w:t>Таблица 2.</w:t>
      </w:r>
      <w:r>
        <w:rPr>
          <w:rFonts w:ascii="Times New Roman" w:hAnsi="Times New Roman"/>
          <w:i/>
          <w:sz w:val="24"/>
          <w:szCs w:val="24"/>
          <w:lang w:val="ru-RU"/>
        </w:rPr>
        <w:t>10.</w:t>
      </w:r>
    </w:p>
    <w:tbl>
      <w:tblPr>
        <w:tblW w:w="15209" w:type="dxa"/>
        <w:jc w:val="center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766"/>
        <w:gridCol w:w="766"/>
        <w:gridCol w:w="832"/>
        <w:gridCol w:w="766"/>
        <w:gridCol w:w="847"/>
        <w:gridCol w:w="766"/>
        <w:gridCol w:w="778"/>
        <w:gridCol w:w="766"/>
        <w:gridCol w:w="766"/>
        <w:gridCol w:w="766"/>
        <w:gridCol w:w="774"/>
        <w:gridCol w:w="767"/>
        <w:gridCol w:w="766"/>
        <w:gridCol w:w="766"/>
        <w:gridCol w:w="766"/>
        <w:gridCol w:w="766"/>
        <w:gridCol w:w="766"/>
      </w:tblGrid>
      <w:tr w:rsidR="00891E4F" w:rsidRPr="00260A48" w:rsidTr="005D40C2">
        <w:trPr>
          <w:trHeight w:val="440"/>
          <w:jc w:val="center"/>
        </w:trPr>
        <w:tc>
          <w:tcPr>
            <w:tcW w:w="2019" w:type="dxa"/>
            <w:vAlign w:val="center"/>
          </w:tcPr>
          <w:p w:rsidR="00DD1C6F" w:rsidRPr="00FF1BBA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</w:tcPr>
          <w:p w:rsidR="00DD1C6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DD1C6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</w:tcPr>
          <w:p w:rsidR="00DD1C6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6" w:type="dxa"/>
          </w:tcPr>
          <w:p w:rsidR="00DD1C6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</w:tcPr>
          <w:p w:rsidR="00DD1C6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4C6B0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74" w:type="dxa"/>
          </w:tcPr>
          <w:p w:rsidR="00DD1C6F" w:rsidRPr="00260A48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260A48" w:rsidRDefault="00DD1C6F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7" w:type="dxa"/>
          </w:tcPr>
          <w:p w:rsidR="00DD1C6F" w:rsidRPr="00260A48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260A48" w:rsidRDefault="00DD1C6F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6" w:type="dxa"/>
          </w:tcPr>
          <w:p w:rsidR="00DD1C6F" w:rsidRPr="00260A48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260A48" w:rsidRDefault="00DD1C6F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6" w:type="dxa"/>
          </w:tcPr>
          <w:p w:rsidR="00DD1C6F" w:rsidRPr="00260A48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260A48" w:rsidRDefault="00DD1C6F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6" w:type="dxa"/>
          </w:tcPr>
          <w:p w:rsidR="00DD1C6F" w:rsidRPr="00260A48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260A48" w:rsidRDefault="00DD1C6F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66" w:type="dxa"/>
          </w:tcPr>
          <w:p w:rsidR="00DD1C6F" w:rsidRPr="00260A48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260A48" w:rsidRDefault="00DD1C6F" w:rsidP="00A851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66" w:type="dxa"/>
          </w:tcPr>
          <w:p w:rsidR="00DD1C6F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C6F" w:rsidRPr="00260A48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91E4F" w:rsidRPr="00B944EF" w:rsidTr="005D40C2">
        <w:trPr>
          <w:trHeight w:hRule="exact" w:val="1130"/>
          <w:jc w:val="center"/>
        </w:trPr>
        <w:tc>
          <w:tcPr>
            <w:tcW w:w="2019" w:type="dxa"/>
            <w:vAlign w:val="center"/>
          </w:tcPr>
          <w:p w:rsidR="00DD1C6F" w:rsidRPr="00FF1BBA" w:rsidRDefault="00DD1C6F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78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74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7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891E4F" w:rsidRPr="00B944EF" w:rsidTr="005D40C2">
        <w:trPr>
          <w:trHeight w:hRule="exact" w:val="849"/>
          <w:jc w:val="center"/>
        </w:trPr>
        <w:tc>
          <w:tcPr>
            <w:tcW w:w="2019" w:type="dxa"/>
            <w:vAlign w:val="center"/>
          </w:tcPr>
          <w:p w:rsidR="00DD1C6F" w:rsidRPr="00FF1BBA" w:rsidRDefault="00DD1C6F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78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74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7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891E4F" w:rsidRPr="00B944EF" w:rsidTr="005D40C2">
        <w:trPr>
          <w:trHeight w:hRule="exact" w:val="975"/>
          <w:jc w:val="center"/>
        </w:trPr>
        <w:tc>
          <w:tcPr>
            <w:tcW w:w="2019" w:type="dxa"/>
            <w:vAlign w:val="center"/>
          </w:tcPr>
          <w:p w:rsidR="00DD1C6F" w:rsidRPr="00FF1BBA" w:rsidRDefault="00DD1C6F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78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74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7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891E4F" w:rsidRPr="00B944EF" w:rsidTr="005D40C2">
        <w:trPr>
          <w:trHeight w:hRule="exact" w:val="1271"/>
          <w:jc w:val="center"/>
        </w:trPr>
        <w:tc>
          <w:tcPr>
            <w:tcW w:w="2019" w:type="dxa"/>
            <w:vAlign w:val="center"/>
          </w:tcPr>
          <w:p w:rsidR="00DD1C6F" w:rsidRPr="00FF1BBA" w:rsidRDefault="00DD1C6F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78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74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7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5D40C2" w:rsidRPr="00B944EF" w:rsidTr="005D40C2">
        <w:trPr>
          <w:trHeight w:hRule="exact" w:val="1701"/>
          <w:jc w:val="center"/>
        </w:trPr>
        <w:tc>
          <w:tcPr>
            <w:tcW w:w="2019" w:type="dxa"/>
            <w:vAlign w:val="center"/>
          </w:tcPr>
          <w:p w:rsidR="005D40C2" w:rsidRPr="00FF1BBA" w:rsidRDefault="005D40C2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</w:tcPr>
          <w:p w:rsidR="005D40C2" w:rsidRPr="005D40C2" w:rsidRDefault="005D40C2" w:rsidP="005D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78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74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7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66" w:type="dxa"/>
            <w:vAlign w:val="center"/>
          </w:tcPr>
          <w:p w:rsidR="005D40C2" w:rsidRDefault="005D40C2" w:rsidP="005D40C2">
            <w:pPr>
              <w:jc w:val="center"/>
            </w:pPr>
            <w:r w:rsidRPr="00705973">
              <w:rPr>
                <w:rFonts w:ascii="Times New Roman" w:hAnsi="Times New Roman"/>
                <w:sz w:val="20"/>
                <w:szCs w:val="20"/>
              </w:rPr>
              <w:t>0,0</w:t>
            </w:r>
            <w:r w:rsidRPr="00705973"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</w:tr>
      <w:tr w:rsidR="00891E4F" w:rsidRPr="00B944EF" w:rsidTr="005D40C2">
        <w:trPr>
          <w:trHeight w:hRule="exact" w:val="1288"/>
          <w:jc w:val="center"/>
        </w:trPr>
        <w:tc>
          <w:tcPr>
            <w:tcW w:w="2019" w:type="dxa"/>
            <w:vAlign w:val="center"/>
          </w:tcPr>
          <w:p w:rsidR="00DD1C6F" w:rsidRPr="00FF1BBA" w:rsidRDefault="00DD1C6F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78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74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7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</w:tr>
      <w:tr w:rsidR="00891E4F" w:rsidRPr="00B944EF" w:rsidTr="005D40C2">
        <w:trPr>
          <w:trHeight w:hRule="exact" w:val="1096"/>
          <w:jc w:val="center"/>
        </w:trPr>
        <w:tc>
          <w:tcPr>
            <w:tcW w:w="2019" w:type="dxa"/>
            <w:vAlign w:val="center"/>
          </w:tcPr>
          <w:p w:rsidR="00DD1C6F" w:rsidRPr="00FF1BBA" w:rsidRDefault="00DD1C6F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Потери тепловой энергии при передаче ее до потребителя,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78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74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7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B517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</w:tr>
      <w:tr w:rsidR="00891E4F" w:rsidRPr="00E7347A" w:rsidTr="005D40C2">
        <w:trPr>
          <w:trHeight w:hRule="exact" w:val="1312"/>
          <w:jc w:val="center"/>
        </w:trPr>
        <w:tc>
          <w:tcPr>
            <w:tcW w:w="2019" w:type="dxa"/>
            <w:vAlign w:val="center"/>
          </w:tcPr>
          <w:p w:rsidR="00DD1C6F" w:rsidRPr="00FF1BBA" w:rsidRDefault="00DD1C6F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DD1C6F" w:rsidRPr="00AD0FFD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778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AD0FFD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74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767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AD0FFD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766" w:type="dxa"/>
            <w:vAlign w:val="center"/>
          </w:tcPr>
          <w:p w:rsidR="00DD1C6F" w:rsidRPr="002A5B70" w:rsidRDefault="00DD1C6F" w:rsidP="00A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</w:tr>
    </w:tbl>
    <w:p w:rsidR="00DD1C6F" w:rsidRDefault="00DD1C6F" w:rsidP="003B17D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DD1C6F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E27C78" w:rsidRPr="00732B91" w:rsidRDefault="00E27C78" w:rsidP="00243A0F">
      <w:pPr>
        <w:pStyle w:val="1"/>
        <w:rPr>
          <w:lang w:val="ru-RU"/>
        </w:rPr>
      </w:pPr>
      <w:bookmarkStart w:id="14" w:name="_Toc365635702"/>
      <w:proofErr w:type="gramStart"/>
      <w:r w:rsidRPr="00732B91">
        <w:rPr>
          <w:rStyle w:val="a8"/>
          <w:color w:val="622423"/>
          <w:spacing w:val="0"/>
        </w:rPr>
        <w:lastRenderedPageBreak/>
        <w:t>Раздел 3</w:t>
      </w:r>
      <w:r w:rsidRPr="00732B91">
        <w:rPr>
          <w:rStyle w:val="a8"/>
          <w:color w:val="622423"/>
          <w:spacing w:val="0"/>
          <w:lang w:val="ru-RU"/>
        </w:rPr>
        <w:t>.</w:t>
      </w:r>
      <w:proofErr w:type="gramEnd"/>
      <w:r w:rsidRPr="00732B91">
        <w:rPr>
          <w:rStyle w:val="a8"/>
          <w:color w:val="622423"/>
          <w:spacing w:val="0"/>
        </w:rPr>
        <w:t xml:space="preserve"> Перспективные балансы теплоносителя</w:t>
      </w:r>
      <w:bookmarkEnd w:id="14"/>
    </w:p>
    <w:p w:rsidR="00E27C78" w:rsidRPr="00DD7000" w:rsidRDefault="00E27C78" w:rsidP="00E27C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7000">
        <w:rPr>
          <w:rFonts w:ascii="Times New Roman" w:hAnsi="Times New Roman"/>
          <w:b/>
          <w:i/>
          <w:sz w:val="24"/>
          <w:szCs w:val="24"/>
          <w:lang w:val="ru-RU"/>
        </w:rPr>
        <w:t xml:space="preserve">Система водоподготовки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котельной</w:t>
      </w:r>
      <w:r w:rsidR="003B17D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b/>
          <w:i/>
          <w:sz w:val="24"/>
          <w:szCs w:val="24"/>
          <w:lang w:val="ru-RU"/>
        </w:rPr>
        <w:t>п. Лохово</w:t>
      </w:r>
    </w:p>
    <w:p w:rsidR="00E27C78" w:rsidRPr="0067121B" w:rsidRDefault="00E27C78" w:rsidP="00E27C78">
      <w:pPr>
        <w:pStyle w:val="kr"/>
        <w:rPr>
          <w:sz w:val="24"/>
        </w:rPr>
      </w:pPr>
      <w:r>
        <w:rPr>
          <w:sz w:val="24"/>
        </w:rPr>
        <w:t xml:space="preserve">Система водоподготовки представлена механической очисткой сырой воды (табл. </w:t>
      </w:r>
      <w:proofErr w:type="gramStart"/>
      <w:r>
        <w:rPr>
          <w:sz w:val="24"/>
        </w:rPr>
        <w:t xml:space="preserve">3.1) </w:t>
      </w:r>
      <w:proofErr w:type="gramEnd"/>
      <w:r w:rsidRPr="0067121B">
        <w:rPr>
          <w:sz w:val="24"/>
        </w:rPr>
        <w:t xml:space="preserve">Подпитка тепловой сети осуществляется из городско водопровода, запас воды хранится в </w:t>
      </w:r>
      <w:r>
        <w:rPr>
          <w:sz w:val="24"/>
        </w:rPr>
        <w:t>баке-аккумуляторе</w:t>
      </w:r>
      <w:r w:rsidRPr="0067121B">
        <w:rPr>
          <w:sz w:val="24"/>
        </w:rPr>
        <w:t xml:space="preserve">, объемом </w:t>
      </w:r>
      <w:r>
        <w:rPr>
          <w:sz w:val="24"/>
        </w:rPr>
        <w:t>5</w:t>
      </w:r>
      <w:r w:rsidRPr="0067121B">
        <w:rPr>
          <w:sz w:val="24"/>
        </w:rPr>
        <w:t xml:space="preserve"> м</w:t>
      </w:r>
      <w:r w:rsidRPr="0067121B">
        <w:rPr>
          <w:sz w:val="24"/>
          <w:vertAlign w:val="superscript"/>
        </w:rPr>
        <w:t>3</w:t>
      </w:r>
      <w:r w:rsidRPr="0067121B">
        <w:rPr>
          <w:sz w:val="24"/>
        </w:rPr>
        <w:t>. Для предотвращения замерзания воды в зимний период, предусмотрен</w:t>
      </w:r>
      <w:r>
        <w:rPr>
          <w:sz w:val="24"/>
        </w:rPr>
        <w:t xml:space="preserve"> подогрев спутником </w:t>
      </w:r>
      <w:proofErr w:type="gramStart"/>
      <w:r>
        <w:rPr>
          <w:sz w:val="24"/>
          <w:lang w:val="en-US"/>
        </w:rPr>
        <w:t>D</w:t>
      </w:r>
      <w:proofErr w:type="gramEnd"/>
      <w:r>
        <w:rPr>
          <w:sz w:val="24"/>
        </w:rPr>
        <w:t xml:space="preserve">у=25мм.. </w:t>
      </w:r>
    </w:p>
    <w:p w:rsidR="00E27C78" w:rsidRPr="005749DA" w:rsidRDefault="00E27C78" w:rsidP="003B17D8">
      <w:pPr>
        <w:pStyle w:val="kr"/>
        <w:ind w:firstLine="0"/>
        <w:rPr>
          <w:sz w:val="24"/>
        </w:rPr>
      </w:pPr>
      <w:r w:rsidRPr="00050A65">
        <w:rPr>
          <w:i/>
          <w:sz w:val="24"/>
        </w:rPr>
        <w:t>Характеристики оборудования механической очистки сырой воды</w:t>
      </w:r>
      <w:r w:rsidR="003B17D8">
        <w:rPr>
          <w:i/>
          <w:sz w:val="24"/>
        </w:rPr>
        <w:t xml:space="preserve"> котельной </w:t>
      </w:r>
      <w:r w:rsidR="00727906">
        <w:rPr>
          <w:i/>
          <w:sz w:val="24"/>
        </w:rPr>
        <w:t>п. Лохово</w:t>
      </w:r>
      <w:r w:rsidR="003B17D8">
        <w:rPr>
          <w:i/>
          <w:sz w:val="24"/>
        </w:rPr>
        <w:t xml:space="preserve">. </w:t>
      </w:r>
      <w:r w:rsidRPr="00050A65">
        <w:rPr>
          <w:i/>
          <w:sz w:val="24"/>
        </w:rPr>
        <w:t xml:space="preserve">Таблица </w:t>
      </w:r>
      <w:r>
        <w:rPr>
          <w:i/>
          <w:sz w:val="24"/>
        </w:rPr>
        <w:t>3.1</w:t>
      </w:r>
      <w:r w:rsidRPr="009F6AEC">
        <w:rPr>
          <w:sz w:val="24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851"/>
        <w:gridCol w:w="1559"/>
        <w:gridCol w:w="4536"/>
      </w:tblGrid>
      <w:tr w:rsidR="00E27C78" w:rsidRPr="005749DA" w:rsidTr="0061579A">
        <w:trPr>
          <w:trHeight w:val="423"/>
        </w:trPr>
        <w:tc>
          <w:tcPr>
            <w:tcW w:w="582" w:type="dxa"/>
            <w:shd w:val="clear" w:color="auto" w:fill="auto"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 оборудования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Тип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Характеристики</w:t>
            </w:r>
          </w:p>
        </w:tc>
      </w:tr>
      <w:tr w:rsidR="00E27C78" w:rsidRPr="005749DA" w:rsidTr="0061579A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E27C78" w:rsidRPr="006940CD" w:rsidTr="0061579A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27C78" w:rsidRPr="0061579A" w:rsidRDefault="00E27C78" w:rsidP="0061579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Грязевик вертикальный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27C78" w:rsidRPr="0061579A" w:rsidRDefault="00E27C78" w:rsidP="0061579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7C78" w:rsidRPr="0061579A" w:rsidRDefault="00E27C78" w:rsidP="0061579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ГВ (ТС-567) Ду 200 Ру 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Диаметр условного прохода: Ду 200 мм,</w:t>
            </w:r>
          </w:p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Диаметр корпуса: Дн 530 мм,</w:t>
            </w:r>
          </w:p>
          <w:p w:rsidR="00E27C78" w:rsidRPr="0061579A" w:rsidRDefault="00E27C78" w:rsidP="006157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Производительность: 158 т/ч,</w:t>
            </w:r>
            <w:r w:rsid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1579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Масса: 213,9 кг.</w:t>
            </w:r>
          </w:p>
        </w:tc>
      </w:tr>
    </w:tbl>
    <w:p w:rsidR="003B17D8" w:rsidRDefault="003B17D8" w:rsidP="008069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069F8" w:rsidRPr="008069F8" w:rsidRDefault="008069F8" w:rsidP="008069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069F8">
        <w:rPr>
          <w:rFonts w:ascii="Times New Roman" w:hAnsi="Times New Roman"/>
          <w:b/>
          <w:i/>
          <w:sz w:val="24"/>
          <w:szCs w:val="24"/>
          <w:lang w:val="ru-RU"/>
        </w:rPr>
        <w:t>Перспективные балансы теплоносителя</w:t>
      </w:r>
      <w:r w:rsidR="003B17D8">
        <w:rPr>
          <w:rFonts w:ascii="Times New Roman" w:hAnsi="Times New Roman"/>
          <w:b/>
          <w:i/>
          <w:sz w:val="24"/>
          <w:szCs w:val="24"/>
          <w:lang w:val="ru-RU"/>
        </w:rPr>
        <w:t xml:space="preserve"> системы теплоснабжения </w:t>
      </w:r>
      <w:r w:rsidR="00727906">
        <w:rPr>
          <w:rFonts w:ascii="Times New Roman" w:hAnsi="Times New Roman"/>
          <w:b/>
          <w:i/>
          <w:sz w:val="24"/>
          <w:szCs w:val="24"/>
          <w:lang w:val="ru-RU"/>
        </w:rPr>
        <w:t>п. Лохово</w:t>
      </w:r>
    </w:p>
    <w:p w:rsidR="00976315" w:rsidRDefault="00976315" w:rsidP="00976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В тепловых сетях котельной </w:t>
      </w:r>
      <w:r w:rsidR="00727906">
        <w:rPr>
          <w:rFonts w:ascii="Times New Roman" w:hAnsi="Times New Roman"/>
          <w:sz w:val="24"/>
          <w:szCs w:val="24"/>
          <w:lang w:val="ru-RU" w:bidi="en-US"/>
        </w:rPr>
        <w:t>п. Лохово</w:t>
      </w:r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 потери теплоносителя обосновываются разбором теплоносителя населением и организациями, технологическими </w:t>
      </w:r>
      <w:proofErr w:type="gramStart"/>
      <w:r w:rsidRPr="00976315">
        <w:rPr>
          <w:rFonts w:ascii="Times New Roman" w:hAnsi="Times New Roman"/>
          <w:sz w:val="24"/>
          <w:szCs w:val="24"/>
          <w:lang w:val="ru-RU" w:bidi="en-US"/>
        </w:rPr>
        <w:t>расходами</w:t>
      </w:r>
      <w:proofErr w:type="gramEnd"/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 а также аварийными утечками. Тепловые сети </w:t>
      </w:r>
      <w:proofErr w:type="gramStart"/>
      <w:r w:rsidRPr="00976315">
        <w:rPr>
          <w:rFonts w:ascii="Times New Roman" w:hAnsi="Times New Roman"/>
          <w:sz w:val="24"/>
          <w:szCs w:val="24"/>
          <w:lang w:val="ru-RU" w:bidi="en-US"/>
        </w:rPr>
        <w:t>подпитываются из бака запаса холодной воды Водоподготовка не осуществляется</w:t>
      </w:r>
      <w:proofErr w:type="gramEnd"/>
      <w:r w:rsidRPr="00976315">
        <w:rPr>
          <w:rFonts w:ascii="Times New Roman" w:hAnsi="Times New Roman"/>
          <w:sz w:val="24"/>
          <w:szCs w:val="24"/>
          <w:lang w:val="ru-RU" w:bidi="en-US"/>
        </w:rPr>
        <w:t>. Объемы ГВС  составляют 0,9% общего расхода</w:t>
      </w:r>
      <w:r w:rsidRPr="009763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6315">
        <w:rPr>
          <w:rFonts w:ascii="Times New Roman" w:hAnsi="Times New Roman"/>
          <w:sz w:val="24"/>
          <w:szCs w:val="24"/>
          <w:lang w:val="ru-RU" w:bidi="en-US"/>
        </w:rPr>
        <w:t>сетевой воды.</w:t>
      </w:r>
      <w:r w:rsidRPr="009763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F12">
        <w:rPr>
          <w:rFonts w:ascii="Times New Roman" w:hAnsi="Times New Roman"/>
          <w:sz w:val="24"/>
          <w:szCs w:val="24"/>
          <w:lang w:val="ru-RU"/>
        </w:rPr>
        <w:t>Перспективные балансы теплоносителя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F12">
        <w:rPr>
          <w:rFonts w:ascii="Times New Roman" w:hAnsi="Times New Roman"/>
          <w:sz w:val="24"/>
          <w:szCs w:val="24"/>
          <w:lang w:val="ru-RU"/>
        </w:rPr>
        <w:t>представлены в таблице 3.2</w:t>
      </w:r>
    </w:p>
    <w:p w:rsidR="00205CFB" w:rsidRDefault="00205CFB" w:rsidP="009763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05CFB" w:rsidRDefault="00205CFB" w:rsidP="009763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05CFB" w:rsidRDefault="00205CFB" w:rsidP="00A851F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 w:eastAsia="ru-RU"/>
        </w:rPr>
        <w:sectPr w:rsidR="00205CFB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205CFB" w:rsidRDefault="00205CFB" w:rsidP="00205CFB">
      <w:pPr>
        <w:pStyle w:val="a3"/>
        <w:keepNext/>
        <w:tabs>
          <w:tab w:val="left" w:pos="9527"/>
        </w:tabs>
        <w:rPr>
          <w:lang w:val="ru-RU"/>
        </w:rPr>
      </w:pPr>
      <w:r>
        <w:rPr>
          <w:lang w:val="ru-RU"/>
        </w:rPr>
        <w:lastRenderedPageBreak/>
        <w:tab/>
      </w:r>
    </w:p>
    <w:p w:rsidR="00205CFB" w:rsidRDefault="00205CFB" w:rsidP="00205CFB">
      <w:pPr>
        <w:spacing w:after="0" w:line="240" w:lineRule="auto"/>
        <w:rPr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E87DD2">
        <w:rPr>
          <w:rFonts w:ascii="Times New Roman" w:hAnsi="Times New Roman"/>
          <w:i/>
          <w:sz w:val="24"/>
          <w:szCs w:val="24"/>
          <w:lang w:val="ru-RU"/>
        </w:rPr>
        <w:t>Перспективные балансы тепло</w:t>
      </w:r>
      <w:r>
        <w:rPr>
          <w:rFonts w:ascii="Times New Roman" w:hAnsi="Times New Roman"/>
          <w:i/>
          <w:sz w:val="24"/>
          <w:szCs w:val="24"/>
          <w:lang w:val="ru-RU"/>
        </w:rPr>
        <w:t>носителя</w:t>
      </w:r>
      <w:r w:rsidR="009B14B2">
        <w:rPr>
          <w:rFonts w:ascii="Times New Roman" w:hAnsi="Times New Roman"/>
          <w:i/>
          <w:sz w:val="24"/>
          <w:szCs w:val="24"/>
          <w:lang w:val="ru-RU"/>
        </w:rPr>
        <w:t xml:space="preserve"> п</w:t>
      </w:r>
      <w:proofErr w:type="gramStart"/>
      <w:r w:rsidR="009B14B2">
        <w:rPr>
          <w:rFonts w:ascii="Times New Roman" w:hAnsi="Times New Roman"/>
          <w:i/>
          <w:sz w:val="24"/>
          <w:szCs w:val="24"/>
          <w:lang w:val="ru-RU"/>
        </w:rPr>
        <w:t>.Л</w:t>
      </w:r>
      <w:proofErr w:type="gramEnd"/>
      <w:r w:rsidR="009B14B2">
        <w:rPr>
          <w:rFonts w:ascii="Times New Roman" w:hAnsi="Times New Roman"/>
          <w:i/>
          <w:sz w:val="24"/>
          <w:szCs w:val="24"/>
          <w:lang w:val="ru-RU"/>
        </w:rPr>
        <w:t xml:space="preserve">охово.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5060D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3.2</w:t>
      </w:r>
    </w:p>
    <w:p w:rsidR="00205CFB" w:rsidRPr="00205CFB" w:rsidRDefault="00205CFB" w:rsidP="00205CFB">
      <w:pPr>
        <w:rPr>
          <w:lang w:val="ru-RU"/>
        </w:rPr>
      </w:pP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699"/>
        <w:gridCol w:w="730"/>
        <w:gridCol w:w="700"/>
        <w:gridCol w:w="721"/>
        <w:gridCol w:w="766"/>
        <w:gridCol w:w="700"/>
        <w:gridCol w:w="725"/>
        <w:gridCol w:w="721"/>
        <w:gridCol w:w="703"/>
        <w:gridCol w:w="703"/>
        <w:gridCol w:w="709"/>
        <w:gridCol w:w="742"/>
        <w:gridCol w:w="703"/>
        <w:gridCol w:w="703"/>
        <w:gridCol w:w="703"/>
        <w:gridCol w:w="703"/>
        <w:gridCol w:w="703"/>
      </w:tblGrid>
      <w:tr w:rsidR="00205CFB" w:rsidRPr="00260A48" w:rsidTr="00A851F2">
        <w:trPr>
          <w:trHeight w:hRule="exact" w:val="612"/>
          <w:jc w:val="center"/>
        </w:trPr>
        <w:tc>
          <w:tcPr>
            <w:tcW w:w="3075" w:type="dxa"/>
            <w:vAlign w:val="center"/>
          </w:tcPr>
          <w:p w:rsidR="00205CFB" w:rsidRPr="00FF1BBA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2012г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0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21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3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3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2022</w:t>
            </w:r>
          </w:p>
          <w:p w:rsidR="00205CFB" w:rsidRPr="009B14B2" w:rsidRDefault="00205CFB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3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3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3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3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3" w:type="dxa"/>
            <w:vAlign w:val="center"/>
          </w:tcPr>
          <w:p w:rsidR="00205CFB" w:rsidRPr="009B14B2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05CFB" w:rsidRPr="00260A48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4B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</w:t>
            </w: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05CFB" w:rsidRPr="00B944EF" w:rsidTr="00A851F2">
        <w:trPr>
          <w:trHeight w:hRule="exact" w:val="454"/>
          <w:jc w:val="center"/>
        </w:trPr>
        <w:tc>
          <w:tcPr>
            <w:tcW w:w="3075" w:type="dxa"/>
            <w:vAlign w:val="center"/>
          </w:tcPr>
          <w:p w:rsidR="00205CFB" w:rsidRPr="007A75AF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Расход сетевой воды на ГВС, </w:t>
            </w:r>
            <w:r w:rsidRPr="007A7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 /ч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0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25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21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9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42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</w:tr>
      <w:tr w:rsidR="00205CFB" w:rsidRPr="00B944EF" w:rsidTr="00A851F2">
        <w:trPr>
          <w:trHeight w:hRule="exact" w:val="454"/>
          <w:jc w:val="center"/>
        </w:trPr>
        <w:tc>
          <w:tcPr>
            <w:tcW w:w="3075" w:type="dxa"/>
            <w:vAlign w:val="center"/>
          </w:tcPr>
          <w:p w:rsidR="00205CFB" w:rsidRPr="007A75AF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Аварийные утечки,  </w:t>
            </w:r>
            <w:r w:rsidRPr="007A7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 /ч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0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25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21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9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42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</w:tr>
      <w:tr w:rsidR="00205CFB" w:rsidRPr="00B944EF" w:rsidTr="00A851F2">
        <w:trPr>
          <w:trHeight w:hRule="exact" w:val="454"/>
          <w:jc w:val="center"/>
        </w:trPr>
        <w:tc>
          <w:tcPr>
            <w:tcW w:w="3075" w:type="dxa"/>
            <w:vAlign w:val="center"/>
          </w:tcPr>
          <w:p w:rsidR="00205CFB" w:rsidRPr="007A75AF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Технологические расходы, </w:t>
            </w:r>
            <w:r w:rsidRPr="007A7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 /ч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0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25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21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9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42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</w:tr>
      <w:tr w:rsidR="00205CFB" w:rsidRPr="00B944EF" w:rsidTr="00A851F2">
        <w:trPr>
          <w:trHeight w:hRule="exact" w:val="896"/>
          <w:jc w:val="center"/>
        </w:trPr>
        <w:tc>
          <w:tcPr>
            <w:tcW w:w="3075" w:type="dxa"/>
            <w:vAlign w:val="center"/>
          </w:tcPr>
          <w:p w:rsidR="00205CFB" w:rsidRPr="007A75AF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7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0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25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21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9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42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703" w:type="dxa"/>
            <w:vAlign w:val="center"/>
          </w:tcPr>
          <w:p w:rsidR="00205CFB" w:rsidRPr="002801E1" w:rsidRDefault="00205CFB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01E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</w:tr>
    </w:tbl>
    <w:p w:rsidR="00205CFB" w:rsidRDefault="00205CFB" w:rsidP="009763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84B23" w:rsidRDefault="00C84B23" w:rsidP="009763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84B23" w:rsidRDefault="00C84B23" w:rsidP="00C84B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87DD2">
        <w:rPr>
          <w:rFonts w:ascii="Times New Roman" w:hAnsi="Times New Roman"/>
          <w:i/>
          <w:sz w:val="24"/>
          <w:szCs w:val="24"/>
          <w:lang w:val="ru-RU"/>
        </w:rPr>
        <w:t>Перспективные балансы тепло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носителя системы теплоснабжения </w:t>
      </w:r>
      <w:r w:rsidR="00540A38">
        <w:rPr>
          <w:rFonts w:ascii="Times New Roman" w:hAnsi="Times New Roman"/>
          <w:i/>
          <w:sz w:val="24"/>
          <w:szCs w:val="24"/>
          <w:lang w:val="ru-RU"/>
        </w:rPr>
        <w:t>д. Нены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060D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3.4</w:t>
      </w:r>
    </w:p>
    <w:p w:rsidR="00C84B23" w:rsidRDefault="00C84B23" w:rsidP="009763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699"/>
        <w:gridCol w:w="730"/>
        <w:gridCol w:w="700"/>
        <w:gridCol w:w="721"/>
        <w:gridCol w:w="766"/>
        <w:gridCol w:w="700"/>
        <w:gridCol w:w="725"/>
        <w:gridCol w:w="721"/>
        <w:gridCol w:w="703"/>
        <w:gridCol w:w="703"/>
        <w:gridCol w:w="709"/>
        <w:gridCol w:w="742"/>
        <w:gridCol w:w="703"/>
        <w:gridCol w:w="703"/>
        <w:gridCol w:w="703"/>
        <w:gridCol w:w="703"/>
        <w:gridCol w:w="703"/>
      </w:tblGrid>
      <w:tr w:rsidR="00C84B23" w:rsidRPr="00260A48" w:rsidTr="00A851F2">
        <w:trPr>
          <w:trHeight w:hRule="exact" w:val="612"/>
          <w:jc w:val="center"/>
        </w:trPr>
        <w:tc>
          <w:tcPr>
            <w:tcW w:w="3075" w:type="dxa"/>
            <w:vAlign w:val="center"/>
          </w:tcPr>
          <w:p w:rsidR="00C84B23" w:rsidRPr="00FF1BBA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0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1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3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3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4C6B0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C84B23" w:rsidRPr="00260A48" w:rsidRDefault="00C84B23" w:rsidP="00A851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260A48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3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260A48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3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260A48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3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260A48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3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260A48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3" w:type="dxa"/>
            <w:vAlign w:val="center"/>
          </w:tcPr>
          <w:p w:rsidR="00C84B23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4B23" w:rsidRPr="00260A48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84B23" w:rsidRPr="00B944EF" w:rsidTr="00A851F2">
        <w:trPr>
          <w:trHeight w:hRule="exact" w:val="454"/>
          <w:jc w:val="center"/>
        </w:trPr>
        <w:tc>
          <w:tcPr>
            <w:tcW w:w="3075" w:type="dxa"/>
            <w:vAlign w:val="center"/>
          </w:tcPr>
          <w:p w:rsidR="00C84B23" w:rsidRPr="007A75A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Расход сетевой воды на ГВС, </w:t>
            </w:r>
            <w:r w:rsidRPr="007A7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 /ч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0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25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21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9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42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  <w:tr w:rsidR="00C84B23" w:rsidRPr="00B944EF" w:rsidTr="00A851F2">
        <w:trPr>
          <w:trHeight w:hRule="exact" w:val="454"/>
          <w:jc w:val="center"/>
        </w:trPr>
        <w:tc>
          <w:tcPr>
            <w:tcW w:w="3075" w:type="dxa"/>
            <w:vAlign w:val="center"/>
          </w:tcPr>
          <w:p w:rsidR="00C84B23" w:rsidRPr="007A75A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Аварийные утечки,  </w:t>
            </w:r>
            <w:r w:rsidRPr="007A7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 /ч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0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25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21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9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42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</w:tr>
      <w:tr w:rsidR="00C84B23" w:rsidRPr="00B944EF" w:rsidTr="00A851F2">
        <w:trPr>
          <w:trHeight w:hRule="exact" w:val="454"/>
          <w:jc w:val="center"/>
        </w:trPr>
        <w:tc>
          <w:tcPr>
            <w:tcW w:w="3075" w:type="dxa"/>
            <w:vAlign w:val="center"/>
          </w:tcPr>
          <w:p w:rsidR="00C84B23" w:rsidRPr="007A75A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Технологические расходы, </w:t>
            </w:r>
            <w:r w:rsidRPr="007A7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 /ч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0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25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21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9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42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</w:tr>
      <w:tr w:rsidR="00C84B23" w:rsidRPr="00B944EF" w:rsidTr="00A851F2">
        <w:trPr>
          <w:trHeight w:hRule="exact" w:val="896"/>
          <w:jc w:val="center"/>
        </w:trPr>
        <w:tc>
          <w:tcPr>
            <w:tcW w:w="3075" w:type="dxa"/>
            <w:vAlign w:val="center"/>
          </w:tcPr>
          <w:p w:rsidR="00C84B23" w:rsidRPr="007A75A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75A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0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25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21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9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42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703" w:type="dxa"/>
            <w:vAlign w:val="center"/>
          </w:tcPr>
          <w:p w:rsidR="00C84B23" w:rsidRPr="0028483F" w:rsidRDefault="00C84B23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483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</w:tbl>
    <w:p w:rsidR="00C84B23" w:rsidRDefault="00C84B23" w:rsidP="009763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84B23" w:rsidRDefault="00C84B23" w:rsidP="009763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C84B23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205CFB" w:rsidRDefault="00205CFB" w:rsidP="009763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3B17D8" w:rsidRPr="00DD7000" w:rsidRDefault="003B17D8" w:rsidP="003B17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15" w:name="_Toc365635703"/>
      <w:r w:rsidRPr="00DD7000">
        <w:rPr>
          <w:rFonts w:ascii="Times New Roman" w:hAnsi="Times New Roman"/>
          <w:b/>
          <w:i/>
          <w:sz w:val="24"/>
          <w:szCs w:val="24"/>
          <w:lang w:val="ru-RU"/>
        </w:rPr>
        <w:t xml:space="preserve">Система водоподготовки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котельной </w:t>
      </w:r>
      <w:r w:rsidR="00540A38">
        <w:rPr>
          <w:rFonts w:ascii="Times New Roman" w:hAnsi="Times New Roman"/>
          <w:b/>
          <w:i/>
          <w:sz w:val="24"/>
          <w:szCs w:val="24"/>
          <w:lang w:val="ru-RU"/>
        </w:rPr>
        <w:t>д. Нены</w:t>
      </w:r>
    </w:p>
    <w:p w:rsidR="003B17D8" w:rsidRPr="0067121B" w:rsidRDefault="003B17D8" w:rsidP="003B17D8">
      <w:pPr>
        <w:pStyle w:val="kr"/>
        <w:rPr>
          <w:sz w:val="24"/>
        </w:rPr>
      </w:pPr>
      <w:r>
        <w:rPr>
          <w:sz w:val="24"/>
        </w:rPr>
        <w:t xml:space="preserve">Система водоподготовки представлена механической очисткой сырой воды (табл. 3.3) </w:t>
      </w:r>
      <w:r w:rsidRPr="0067121B">
        <w:rPr>
          <w:sz w:val="24"/>
        </w:rPr>
        <w:t>Подпитка тепловой сети</w:t>
      </w:r>
      <w:r>
        <w:rPr>
          <w:sz w:val="24"/>
        </w:rPr>
        <w:t xml:space="preserve"> и котлов </w:t>
      </w:r>
      <w:r w:rsidRPr="0067121B">
        <w:rPr>
          <w:sz w:val="24"/>
        </w:rPr>
        <w:t xml:space="preserve"> осуществляется из </w:t>
      </w:r>
      <w:r>
        <w:rPr>
          <w:sz w:val="24"/>
        </w:rPr>
        <w:t>бака-аккумулятора</w:t>
      </w:r>
      <w:r w:rsidRPr="0067121B">
        <w:rPr>
          <w:sz w:val="24"/>
        </w:rPr>
        <w:t xml:space="preserve">, объемом </w:t>
      </w:r>
      <w:r>
        <w:rPr>
          <w:sz w:val="24"/>
        </w:rPr>
        <w:t>5</w:t>
      </w:r>
      <w:r w:rsidRPr="0067121B">
        <w:rPr>
          <w:sz w:val="24"/>
        </w:rPr>
        <w:t xml:space="preserve"> м</w:t>
      </w:r>
      <w:r w:rsidRPr="0067121B">
        <w:rPr>
          <w:sz w:val="24"/>
          <w:vertAlign w:val="superscript"/>
        </w:rPr>
        <w:t>3</w:t>
      </w:r>
      <w:r w:rsidRPr="0067121B">
        <w:rPr>
          <w:sz w:val="24"/>
        </w:rPr>
        <w:t>. Для предотвращения замерзания воды в зимний период, предусмотрен</w:t>
      </w:r>
      <w:r>
        <w:rPr>
          <w:sz w:val="24"/>
        </w:rPr>
        <w:t xml:space="preserve"> подогрев трубопровода подпитки. В качестве подогревателя используется  трубопровод-спутник </w:t>
      </w:r>
      <w:proofErr w:type="gramStart"/>
      <w:r>
        <w:rPr>
          <w:sz w:val="24"/>
          <w:lang w:val="en-US"/>
        </w:rPr>
        <w:t>D</w:t>
      </w:r>
      <w:proofErr w:type="gramEnd"/>
      <w:r>
        <w:rPr>
          <w:sz w:val="24"/>
        </w:rPr>
        <w:t xml:space="preserve">у=25мм.. </w:t>
      </w:r>
    </w:p>
    <w:p w:rsidR="003B17D8" w:rsidRPr="006575A5" w:rsidRDefault="003B17D8" w:rsidP="003B17D8">
      <w:pPr>
        <w:pStyle w:val="kr"/>
        <w:rPr>
          <w:i/>
          <w:sz w:val="24"/>
          <w:lang w:bidi="ar-SA"/>
        </w:rPr>
      </w:pPr>
      <w:r w:rsidRPr="006575A5">
        <w:rPr>
          <w:i/>
          <w:sz w:val="24"/>
          <w:lang w:bidi="ar-SA"/>
        </w:rPr>
        <w:t>Характеристики оборудования механической очистки сырой воды   Таблица 3.</w:t>
      </w:r>
      <w:r>
        <w:rPr>
          <w:i/>
          <w:sz w:val="24"/>
          <w:lang w:bidi="ar-SA"/>
        </w:rPr>
        <w:t>3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850"/>
        <w:gridCol w:w="1559"/>
        <w:gridCol w:w="4253"/>
      </w:tblGrid>
      <w:tr w:rsidR="003B17D8" w:rsidRPr="005749DA" w:rsidTr="00106ED4">
        <w:trPr>
          <w:trHeight w:hRule="exact" w:val="307"/>
        </w:trPr>
        <w:tc>
          <w:tcPr>
            <w:tcW w:w="582" w:type="dxa"/>
            <w:shd w:val="clear" w:color="auto" w:fill="auto"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Наименование оборудования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Тип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Характеристики</w:t>
            </w:r>
          </w:p>
        </w:tc>
      </w:tr>
      <w:tr w:rsidR="003B17D8" w:rsidRPr="005749DA" w:rsidTr="00106ED4">
        <w:trPr>
          <w:trHeight w:hRule="exact" w:val="2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3B17D8" w:rsidRPr="00146956" w:rsidTr="00106ED4">
        <w:trPr>
          <w:trHeight w:hRule="exact" w:val="113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Грязевик вертикальный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ГВ (ТС-567) Ду 200 Ру 16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Диаметр условного прохода: Ду 200 мм,</w:t>
            </w:r>
          </w:p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Диаметр корпуса: Дн 530 мм,</w:t>
            </w:r>
          </w:p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Производительность: 158 т/ч,</w:t>
            </w:r>
          </w:p>
          <w:p w:rsidR="003B17D8" w:rsidRPr="001D5963" w:rsidRDefault="003B17D8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D5963">
              <w:rPr>
                <w:rFonts w:ascii="Times New Roman" w:hAnsi="Times New Roman"/>
                <w:color w:val="000000"/>
                <w:lang w:val="ru-RU" w:eastAsia="ru-RU"/>
              </w:rPr>
              <w:t>Масса: 213,9 кг.</w:t>
            </w:r>
          </w:p>
        </w:tc>
      </w:tr>
    </w:tbl>
    <w:p w:rsidR="003B17D8" w:rsidRDefault="003B17D8" w:rsidP="00EC7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_Toc308109859"/>
      <w:r w:rsidRPr="009E0FA4">
        <w:rPr>
          <w:rFonts w:ascii="Times New Roman" w:hAnsi="Times New Roman"/>
          <w:sz w:val="24"/>
          <w:szCs w:val="24"/>
          <w:lang w:val="ru-RU"/>
        </w:rPr>
        <w:t xml:space="preserve">В тепловых сетях </w:t>
      </w:r>
      <w:r>
        <w:rPr>
          <w:rFonts w:ascii="Times New Roman" w:hAnsi="Times New Roman"/>
          <w:sz w:val="24"/>
          <w:szCs w:val="24"/>
          <w:lang w:val="ru-RU"/>
        </w:rPr>
        <w:t xml:space="preserve">котельной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="00EC76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5FEC">
        <w:rPr>
          <w:rFonts w:ascii="Times New Roman" w:hAnsi="Times New Roman"/>
          <w:sz w:val="24"/>
          <w:szCs w:val="24"/>
          <w:lang w:val="ru-RU"/>
        </w:rPr>
        <w:t xml:space="preserve">расход теплоносителя обусловлен нормативными и аварийными утечками. Тепловые сети подпитываются из бака аккумулятора холодной воды. </w:t>
      </w:r>
      <w:proofErr w:type="gramStart"/>
      <w:r w:rsidRPr="00315FEC">
        <w:rPr>
          <w:rFonts w:ascii="Times New Roman" w:hAnsi="Times New Roman"/>
          <w:sz w:val="24"/>
          <w:szCs w:val="24"/>
          <w:lang w:val="ru-RU"/>
        </w:rPr>
        <w:t>Текущий</w:t>
      </w:r>
      <w:proofErr w:type="gramEnd"/>
      <w:r w:rsidRPr="00315FEC">
        <w:rPr>
          <w:rFonts w:ascii="Times New Roman" w:hAnsi="Times New Roman"/>
          <w:sz w:val="24"/>
          <w:szCs w:val="24"/>
          <w:lang w:val="ru-RU"/>
        </w:rPr>
        <w:t xml:space="preserve"> и перспективные балансы теплоносителя представлены в таблице 3.</w:t>
      </w:r>
      <w:r w:rsidR="007713A9">
        <w:rPr>
          <w:rFonts w:ascii="Times New Roman" w:hAnsi="Times New Roman"/>
          <w:sz w:val="24"/>
          <w:szCs w:val="24"/>
          <w:lang w:val="ru-RU"/>
        </w:rPr>
        <w:t>4</w:t>
      </w:r>
      <w:r w:rsidRPr="00315FEC">
        <w:rPr>
          <w:rFonts w:ascii="Times New Roman" w:hAnsi="Times New Roman"/>
          <w:sz w:val="24"/>
          <w:szCs w:val="24"/>
          <w:lang w:val="ru-RU"/>
        </w:rPr>
        <w:t>.</w:t>
      </w:r>
    </w:p>
    <w:bookmarkEnd w:id="16"/>
    <w:p w:rsidR="005D4408" w:rsidRPr="001D5963" w:rsidRDefault="005D4408" w:rsidP="00243A0F">
      <w:pPr>
        <w:pStyle w:val="1"/>
        <w:rPr>
          <w:rStyle w:val="a8"/>
          <w:color w:val="622423"/>
          <w:spacing w:val="0"/>
          <w:lang w:val="ru-RU"/>
        </w:rPr>
      </w:pPr>
      <w:r w:rsidRPr="006940CD">
        <w:rPr>
          <w:rStyle w:val="a8"/>
          <w:color w:val="622423"/>
          <w:spacing w:val="0"/>
          <w:lang w:val="ru-RU"/>
        </w:rPr>
        <w:t>Раздел 4</w:t>
      </w:r>
      <w:r w:rsidRPr="001D5963">
        <w:rPr>
          <w:rStyle w:val="a8"/>
          <w:color w:val="622423"/>
          <w:spacing w:val="0"/>
          <w:lang w:val="ru-RU"/>
        </w:rPr>
        <w:t>.</w:t>
      </w:r>
      <w:r w:rsidRPr="006940CD">
        <w:rPr>
          <w:rStyle w:val="a8"/>
          <w:color w:val="622423"/>
          <w:spacing w:val="0"/>
          <w:lang w:val="ru-RU"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15"/>
    </w:p>
    <w:p w:rsidR="005D4408" w:rsidRPr="005A460A" w:rsidRDefault="005D4408" w:rsidP="005D4408">
      <w:pPr>
        <w:rPr>
          <w:rFonts w:ascii="Times New Roman" w:hAnsi="Times New Roman"/>
          <w:sz w:val="24"/>
          <w:szCs w:val="24"/>
          <w:lang w:val="ru-RU"/>
        </w:rPr>
      </w:pPr>
      <w:r w:rsidRPr="005A460A">
        <w:rPr>
          <w:rFonts w:ascii="Times New Roman" w:hAnsi="Times New Roman"/>
          <w:sz w:val="24"/>
          <w:szCs w:val="24"/>
          <w:lang w:val="ru-RU"/>
        </w:rPr>
        <w:t>В период до 2016 года реконструкция и перевооружение источников тепловой энергии</w:t>
      </w:r>
      <w:r w:rsidR="002733EE" w:rsidRPr="005A460A">
        <w:rPr>
          <w:rFonts w:ascii="Times New Roman" w:hAnsi="Times New Roman"/>
          <w:sz w:val="24"/>
          <w:szCs w:val="24"/>
          <w:lang w:val="ru-RU"/>
        </w:rPr>
        <w:t xml:space="preserve"> в системах теплоснабжения Лоховского МО </w:t>
      </w:r>
      <w:r w:rsidRPr="005A460A">
        <w:rPr>
          <w:rFonts w:ascii="Times New Roman" w:hAnsi="Times New Roman"/>
          <w:sz w:val="24"/>
          <w:szCs w:val="24"/>
          <w:lang w:val="ru-RU"/>
        </w:rPr>
        <w:t xml:space="preserve"> не планируется</w:t>
      </w:r>
      <w:r w:rsidR="00146730" w:rsidRPr="005A460A">
        <w:rPr>
          <w:rFonts w:ascii="Times New Roman" w:hAnsi="Times New Roman"/>
          <w:sz w:val="24"/>
          <w:szCs w:val="24"/>
          <w:lang w:val="ru-RU"/>
        </w:rPr>
        <w:t>.</w:t>
      </w:r>
    </w:p>
    <w:p w:rsidR="003F1DF3" w:rsidRPr="005807EA" w:rsidRDefault="003F1DF3" w:rsidP="003F1D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07EA">
        <w:rPr>
          <w:rFonts w:ascii="Times New Roman" w:hAnsi="Times New Roman"/>
          <w:sz w:val="24"/>
          <w:szCs w:val="24"/>
          <w:lang w:val="ru-RU"/>
        </w:rPr>
        <w:t>Рекомендуется сооружение крыт</w:t>
      </w:r>
      <w:r w:rsidR="002733EE">
        <w:rPr>
          <w:rFonts w:ascii="Times New Roman" w:hAnsi="Times New Roman"/>
          <w:sz w:val="24"/>
          <w:szCs w:val="24"/>
          <w:lang w:val="ru-RU"/>
        </w:rPr>
        <w:t>ых</w:t>
      </w:r>
      <w:r w:rsidRPr="005807EA">
        <w:rPr>
          <w:rFonts w:ascii="Times New Roman" w:hAnsi="Times New Roman"/>
          <w:sz w:val="24"/>
          <w:szCs w:val="24"/>
          <w:lang w:val="ru-RU"/>
        </w:rPr>
        <w:t xml:space="preserve"> топливн</w:t>
      </w:r>
      <w:r w:rsidR="002733EE">
        <w:rPr>
          <w:rFonts w:ascii="Times New Roman" w:hAnsi="Times New Roman"/>
          <w:sz w:val="24"/>
          <w:szCs w:val="24"/>
          <w:lang w:val="ru-RU"/>
        </w:rPr>
        <w:t>ых</w:t>
      </w:r>
      <w:r w:rsidRPr="005807EA">
        <w:rPr>
          <w:rFonts w:ascii="Times New Roman" w:hAnsi="Times New Roman"/>
          <w:sz w:val="24"/>
          <w:szCs w:val="24"/>
          <w:lang w:val="ru-RU"/>
        </w:rPr>
        <w:t xml:space="preserve"> склад</w:t>
      </w:r>
      <w:r w:rsidR="002733EE">
        <w:rPr>
          <w:rFonts w:ascii="Times New Roman" w:hAnsi="Times New Roman"/>
          <w:sz w:val="24"/>
          <w:szCs w:val="24"/>
          <w:lang w:val="ru-RU"/>
        </w:rPr>
        <w:t xml:space="preserve">ов для котельных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="001F00DF">
        <w:rPr>
          <w:rFonts w:ascii="Times New Roman" w:hAnsi="Times New Roman"/>
          <w:sz w:val="24"/>
          <w:szCs w:val="24"/>
          <w:lang w:val="ru-RU"/>
        </w:rPr>
        <w:t xml:space="preserve"> и    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Pr="005807E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D4408" w:rsidRPr="006940CD" w:rsidRDefault="005D4408" w:rsidP="00243A0F">
      <w:pPr>
        <w:pStyle w:val="1"/>
        <w:rPr>
          <w:rStyle w:val="a8"/>
          <w:color w:val="622423"/>
          <w:spacing w:val="0"/>
          <w:lang w:val="ru-RU"/>
        </w:rPr>
      </w:pPr>
      <w:bookmarkStart w:id="17" w:name="_Toc365635704"/>
      <w:r w:rsidRPr="006940CD">
        <w:rPr>
          <w:rStyle w:val="a8"/>
          <w:color w:val="622423"/>
          <w:spacing w:val="0"/>
          <w:lang w:val="ru-RU"/>
        </w:rPr>
        <w:t xml:space="preserve">Раздел </w:t>
      </w:r>
      <w:r>
        <w:rPr>
          <w:rStyle w:val="a8"/>
          <w:color w:val="622423"/>
          <w:spacing w:val="0"/>
          <w:lang w:val="ru-RU"/>
        </w:rPr>
        <w:t>5</w:t>
      </w:r>
      <w:r w:rsidRPr="006940CD">
        <w:rPr>
          <w:rStyle w:val="a8"/>
          <w:color w:val="622423"/>
          <w:spacing w:val="0"/>
          <w:lang w:val="ru-RU"/>
        </w:rPr>
        <w:t>. Предложения по новому строительству  и реконструкции тепловых сетей и сооружений на них</w:t>
      </w:r>
      <w:bookmarkEnd w:id="17"/>
    </w:p>
    <w:p w:rsidR="005D4408" w:rsidRDefault="005D4408" w:rsidP="005D4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результатам обследования тепловых сетей системы теплоснабжения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>
        <w:rPr>
          <w:rFonts w:ascii="Times New Roman" w:hAnsi="Times New Roman"/>
          <w:sz w:val="24"/>
          <w:szCs w:val="24"/>
          <w:lang w:val="ru-RU"/>
        </w:rPr>
        <w:t xml:space="preserve"> можно сделать следующие выводы: </w:t>
      </w:r>
    </w:p>
    <w:p w:rsidR="005D4408" w:rsidRDefault="005D4408" w:rsidP="005D44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574 м аварийных участков магистральных тепловых сетей по 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Школьная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подлежат замене. Участки 57-69, Приложение 1. </w:t>
      </w:r>
    </w:p>
    <w:p w:rsidR="005D4408" w:rsidRDefault="005D4408" w:rsidP="005D44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220 м. подводящих трубопроводов по 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Школьная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подлежат замене. </w:t>
      </w:r>
      <w:r w:rsidRPr="00C662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Участки 56-70, Приложение 1.</w:t>
      </w:r>
    </w:p>
    <w:p w:rsidR="005D4408" w:rsidRDefault="005D4408" w:rsidP="005D44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Необходима установка четырех балансировочных клапанов:</w:t>
      </w:r>
    </w:p>
    <w:p w:rsidR="005D4408" w:rsidRDefault="005D4408" w:rsidP="005D4408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  <w:lang w:val="ru-RU"/>
        </w:rPr>
        <w:t xml:space="preserve">=65мм – ввод в здание школы. </w:t>
      </w:r>
    </w:p>
    <w:p w:rsidR="005D4408" w:rsidRDefault="005D4408" w:rsidP="005D4408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  <w:lang w:val="ru-RU"/>
        </w:rPr>
        <w:t>=50мм – ввод в здание детского сада</w:t>
      </w:r>
    </w:p>
    <w:p w:rsidR="005D4408" w:rsidRDefault="005D4408" w:rsidP="005D4408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  <w:lang w:val="ru-RU"/>
        </w:rPr>
        <w:t>=50мм – ввод в здание дома культуры</w:t>
      </w:r>
    </w:p>
    <w:p w:rsidR="005D4408" w:rsidRDefault="005D4408" w:rsidP="005D4408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  <w:lang w:val="ru-RU"/>
        </w:rPr>
        <w:t>=50мм – ТК-19, магистраль на ул. Школьная</w:t>
      </w:r>
      <w:r w:rsidR="00C17B78">
        <w:rPr>
          <w:rFonts w:ascii="Times New Roman" w:hAnsi="Times New Roman"/>
          <w:sz w:val="24"/>
          <w:szCs w:val="24"/>
          <w:lang w:val="ru-RU"/>
        </w:rPr>
        <w:t>.</w:t>
      </w:r>
    </w:p>
    <w:p w:rsidR="00C17B78" w:rsidRDefault="00C17B78" w:rsidP="00C17B78">
      <w:pPr>
        <w:ind w:firstLine="709"/>
        <w:rPr>
          <w:lang w:val="ru-RU"/>
        </w:rPr>
      </w:pPr>
      <w:r>
        <w:rPr>
          <w:lang w:val="ru-RU"/>
        </w:rPr>
        <w:t xml:space="preserve">Тепловые сети </w:t>
      </w:r>
      <w:r w:rsidR="00540A38">
        <w:rPr>
          <w:lang w:val="ru-RU"/>
        </w:rPr>
        <w:t>д. Нены</w:t>
      </w:r>
      <w:r>
        <w:rPr>
          <w:lang w:val="ru-RU"/>
        </w:rPr>
        <w:t>практически новые  и  не нуждаются в ремонте.  До 2016 года не предусмотрена  реконструкция тепловых сетей  с целью подключения новых потребителей</w:t>
      </w:r>
      <w:r w:rsidRPr="00F300AA">
        <w:rPr>
          <w:lang w:val="ru-RU"/>
        </w:rPr>
        <w:t xml:space="preserve">. </w:t>
      </w:r>
    </w:p>
    <w:p w:rsidR="00F23D69" w:rsidRPr="006940CD" w:rsidRDefault="00CE45D5" w:rsidP="009C5986">
      <w:pPr>
        <w:pStyle w:val="1"/>
        <w:rPr>
          <w:rStyle w:val="a8"/>
          <w:color w:val="622423"/>
          <w:spacing w:val="0"/>
          <w:lang w:val="ru-RU"/>
        </w:rPr>
      </w:pPr>
      <w:bookmarkStart w:id="18" w:name="_Toc365635705"/>
      <w:r>
        <w:rPr>
          <w:rStyle w:val="a8"/>
          <w:color w:val="622423"/>
          <w:spacing w:val="0"/>
          <w:lang w:val="ru-RU"/>
        </w:rPr>
        <w:t>Р</w:t>
      </w:r>
      <w:r w:rsidR="00F23D69" w:rsidRPr="006940CD">
        <w:rPr>
          <w:rStyle w:val="a8"/>
          <w:color w:val="622423"/>
          <w:spacing w:val="0"/>
          <w:lang w:val="ru-RU"/>
        </w:rPr>
        <w:t>аздел 6</w:t>
      </w:r>
      <w:r w:rsidR="00F23D69">
        <w:rPr>
          <w:rStyle w:val="a8"/>
          <w:color w:val="622423"/>
          <w:spacing w:val="0"/>
          <w:lang w:val="ru-RU"/>
        </w:rPr>
        <w:t xml:space="preserve">. </w:t>
      </w:r>
      <w:r w:rsidR="00F23D69" w:rsidRPr="006940CD">
        <w:rPr>
          <w:rStyle w:val="a8"/>
          <w:color w:val="622423"/>
          <w:spacing w:val="0"/>
          <w:lang w:val="ru-RU"/>
        </w:rPr>
        <w:t>Перспективные топливные балансы</w:t>
      </w:r>
      <w:bookmarkEnd w:id="18"/>
    </w:p>
    <w:p w:rsidR="002733EE" w:rsidRPr="00C17B78" w:rsidRDefault="002733EE" w:rsidP="00F2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17B78">
        <w:rPr>
          <w:rFonts w:ascii="Times New Roman" w:hAnsi="Times New Roman"/>
          <w:b/>
          <w:sz w:val="24"/>
          <w:szCs w:val="24"/>
          <w:lang w:val="ru-RU"/>
        </w:rPr>
        <w:t xml:space="preserve">Перспективные топливные балансы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>п. Лохово</w:t>
      </w:r>
    </w:p>
    <w:p w:rsidR="004A0431" w:rsidRDefault="004A0431" w:rsidP="00F23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3D69" w:rsidRDefault="00F23D69" w:rsidP="00F23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E0FA4">
        <w:rPr>
          <w:rFonts w:ascii="Times New Roman" w:hAnsi="Times New Roman"/>
          <w:sz w:val="24"/>
          <w:szCs w:val="24"/>
          <w:lang w:val="ru-RU"/>
        </w:rPr>
        <w:lastRenderedPageBreak/>
        <w:t>Перспективные максимально-часовые и годовые расходы основного вида топлива для зимнего, летного и переходного пер</w:t>
      </w:r>
      <w:r>
        <w:rPr>
          <w:rFonts w:ascii="Times New Roman" w:hAnsi="Times New Roman"/>
          <w:sz w:val="24"/>
          <w:szCs w:val="24"/>
          <w:lang w:val="ru-RU"/>
        </w:rPr>
        <w:t>иодов представлены в табл. 6.1.</w:t>
      </w:r>
      <w:proofErr w:type="gramEnd"/>
    </w:p>
    <w:p w:rsidR="00EC76CC" w:rsidRDefault="00EC76CC" w:rsidP="00EC76C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Котельная ООО «Кристалл»</w:t>
      </w:r>
      <w:r w:rsidR="00064FA3">
        <w:rPr>
          <w:rFonts w:ascii="Times New Roman" w:hAnsi="Times New Roman"/>
          <w:sz w:val="24"/>
          <w:szCs w:val="24"/>
          <w:lang w:val="ru-RU"/>
        </w:rPr>
        <w:t xml:space="preserve"> п. Лохово</w:t>
      </w:r>
      <w:r>
        <w:rPr>
          <w:rFonts w:ascii="Times New Roman" w:hAnsi="Times New Roman"/>
          <w:sz w:val="24"/>
          <w:szCs w:val="24"/>
          <w:lang w:val="ru-RU"/>
        </w:rPr>
        <w:t xml:space="preserve"> работает только </w:t>
      </w:r>
      <w:r w:rsidRPr="002048AE">
        <w:rPr>
          <w:rFonts w:ascii="Times New Roman" w:hAnsi="Times New Roman"/>
          <w:sz w:val="24"/>
          <w:szCs w:val="24"/>
          <w:lang w:val="ru-RU"/>
        </w:rPr>
        <w:t xml:space="preserve">на каменном Черемховском угле. Резервирование другими видами топлив не предусмотрено. </w:t>
      </w:r>
      <w:r>
        <w:rPr>
          <w:rFonts w:ascii="Times New Roman" w:hAnsi="Times New Roman"/>
          <w:sz w:val="24"/>
          <w:szCs w:val="24"/>
          <w:lang w:val="ru-RU"/>
        </w:rPr>
        <w:t>Нормативный эксплуатационный з</w:t>
      </w:r>
      <w:r w:rsidRPr="002048AE">
        <w:rPr>
          <w:rFonts w:ascii="Times New Roman" w:hAnsi="Times New Roman"/>
          <w:sz w:val="24"/>
          <w:szCs w:val="24"/>
          <w:lang w:val="ru-RU"/>
        </w:rPr>
        <w:t>апас топлива не предусмотрен.</w:t>
      </w:r>
      <w:r w:rsidRPr="009373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Нормативный неснижаемый запас топлива хранится на открытой площадке. </w:t>
      </w:r>
      <w:r w:rsidRPr="003F1DF3">
        <w:rPr>
          <w:rFonts w:ascii="Times New Roman" w:hAnsi="Times New Roman"/>
          <w:sz w:val="24"/>
          <w:szCs w:val="24"/>
          <w:lang w:val="ru-RU"/>
        </w:rPr>
        <w:t>Общий нормативный запас топлива (ОНЗТ)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представлен в табл.6.2</w:t>
      </w:r>
      <w:r w:rsidRPr="003F1D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C76CC" w:rsidRDefault="00EC76CC" w:rsidP="00EC76CC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94AC9">
        <w:rPr>
          <w:rFonts w:ascii="Times New Roman" w:hAnsi="Times New Roman"/>
          <w:i/>
          <w:sz w:val="24"/>
          <w:szCs w:val="24"/>
          <w:lang w:val="ru-RU"/>
        </w:rPr>
        <w:t>Общий нормативный запас топлива (ОНЗТ</w:t>
      </w:r>
      <w:r>
        <w:rPr>
          <w:rFonts w:ascii="Times New Roman" w:hAnsi="Times New Roman"/>
          <w:i/>
          <w:sz w:val="24"/>
          <w:szCs w:val="24"/>
          <w:lang w:val="ru-RU"/>
        </w:rPr>
        <w:t>, Тыс. т</w:t>
      </w:r>
      <w:r w:rsidRPr="00594AC9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6.2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340"/>
        <w:gridCol w:w="2196"/>
      </w:tblGrid>
      <w:tr w:rsidR="00EC76CC" w:rsidRPr="006940CD" w:rsidTr="00A851F2">
        <w:trPr>
          <w:cantSplit/>
          <w:jc w:val="center"/>
        </w:trPr>
        <w:tc>
          <w:tcPr>
            <w:tcW w:w="2552" w:type="dxa"/>
            <w:hideMark/>
          </w:tcPr>
          <w:p w:rsidR="00EC76CC" w:rsidRPr="009F5EDF" w:rsidRDefault="00EC76CC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Вид топлива</w:t>
            </w:r>
          </w:p>
        </w:tc>
        <w:tc>
          <w:tcPr>
            <w:tcW w:w="2410" w:type="dxa"/>
            <w:hideMark/>
          </w:tcPr>
          <w:p w:rsidR="00EC76CC" w:rsidRPr="009F5EDF" w:rsidRDefault="00EC76CC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2340" w:type="dxa"/>
            <w:hideMark/>
          </w:tcPr>
          <w:p w:rsidR="00EC76CC" w:rsidRPr="009F5EDF" w:rsidRDefault="00EC76CC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Неснижаемый</w:t>
            </w:r>
            <w:proofErr w:type="gramEnd"/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запаса топлива (ННЗТ. тыс. т.)</w:t>
            </w:r>
          </w:p>
        </w:tc>
        <w:tc>
          <w:tcPr>
            <w:tcW w:w="2196" w:type="dxa"/>
            <w:hideMark/>
          </w:tcPr>
          <w:p w:rsidR="00EC76CC" w:rsidRPr="009F5EDF" w:rsidRDefault="00EC76CC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Эксплуатационный запас топлива (ННЗТ. тыс. т.)</w:t>
            </w:r>
          </w:p>
        </w:tc>
      </w:tr>
      <w:tr w:rsidR="00EC76CC" w:rsidRPr="009F5EDF" w:rsidTr="00A851F2">
        <w:trPr>
          <w:cantSplit/>
          <w:jc w:val="center"/>
        </w:trPr>
        <w:tc>
          <w:tcPr>
            <w:tcW w:w="2552" w:type="dxa"/>
            <w:hideMark/>
          </w:tcPr>
          <w:p w:rsidR="00EC76CC" w:rsidRPr="009F5EDF" w:rsidRDefault="00EC76CC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Черемховский каменный уголь</w:t>
            </w:r>
          </w:p>
        </w:tc>
        <w:tc>
          <w:tcPr>
            <w:tcW w:w="2410" w:type="dxa"/>
            <w:noWrap/>
            <w:vAlign w:val="center"/>
            <w:hideMark/>
          </w:tcPr>
          <w:p w:rsidR="00EC76CC" w:rsidRPr="009F5EDF" w:rsidRDefault="00EC76CC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0,280</w:t>
            </w:r>
          </w:p>
        </w:tc>
        <w:tc>
          <w:tcPr>
            <w:tcW w:w="2340" w:type="dxa"/>
            <w:noWrap/>
            <w:vAlign w:val="center"/>
            <w:hideMark/>
          </w:tcPr>
          <w:p w:rsidR="00EC76CC" w:rsidRPr="009F5EDF" w:rsidRDefault="00EC76CC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0,037</w:t>
            </w:r>
          </w:p>
        </w:tc>
        <w:tc>
          <w:tcPr>
            <w:tcW w:w="2196" w:type="dxa"/>
            <w:noWrap/>
            <w:vAlign w:val="center"/>
            <w:hideMark/>
          </w:tcPr>
          <w:p w:rsidR="00EC76CC" w:rsidRPr="009F5EDF" w:rsidRDefault="00EC76CC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0,244</w:t>
            </w:r>
          </w:p>
        </w:tc>
      </w:tr>
    </w:tbl>
    <w:p w:rsidR="00EC76CC" w:rsidRDefault="00EC76CC" w:rsidP="00EC7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1DF3">
        <w:rPr>
          <w:rFonts w:ascii="Times New Roman" w:hAnsi="Times New Roman"/>
          <w:sz w:val="24"/>
          <w:szCs w:val="24"/>
          <w:lang w:val="ru-RU"/>
        </w:rPr>
        <w:t xml:space="preserve"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 и изменения потерь в сетях отражен в тал. 6.3 и 6.4 </w:t>
      </w:r>
    </w:p>
    <w:p w:rsidR="00BC6E79" w:rsidRPr="003F1DF3" w:rsidRDefault="00BC6E79" w:rsidP="00EC7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E79" w:rsidRDefault="00BC6E79" w:rsidP="00BC6E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17B78">
        <w:rPr>
          <w:rFonts w:ascii="Times New Roman" w:hAnsi="Times New Roman"/>
          <w:b/>
          <w:sz w:val="24"/>
          <w:szCs w:val="24"/>
          <w:lang w:val="ru-RU"/>
        </w:rPr>
        <w:t xml:space="preserve">Перспективные топливные балансы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</w:p>
    <w:p w:rsidR="00BC6E79" w:rsidRPr="00C17B78" w:rsidRDefault="00BC6E79" w:rsidP="00BC6E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6E79" w:rsidRPr="005807EA" w:rsidRDefault="00BC6E79" w:rsidP="00BC6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07EA">
        <w:rPr>
          <w:rFonts w:ascii="Times New Roman" w:hAnsi="Times New Roman"/>
          <w:sz w:val="24"/>
          <w:szCs w:val="24"/>
          <w:lang w:val="ru-RU"/>
        </w:rPr>
        <w:t xml:space="preserve">Перспективный топливный баланс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>
        <w:rPr>
          <w:rFonts w:ascii="Times New Roman" w:hAnsi="Times New Roman"/>
          <w:sz w:val="24"/>
          <w:szCs w:val="24"/>
          <w:lang w:val="ru-RU"/>
        </w:rPr>
        <w:t xml:space="preserve"> практически неизменный, так как не </w:t>
      </w:r>
      <w:r w:rsidRPr="005807EA">
        <w:rPr>
          <w:rFonts w:ascii="Times New Roman" w:hAnsi="Times New Roman"/>
          <w:sz w:val="24"/>
          <w:szCs w:val="24"/>
          <w:lang w:val="ru-RU"/>
        </w:rPr>
        <w:t>планируе</w:t>
      </w:r>
      <w:r>
        <w:rPr>
          <w:rFonts w:ascii="Times New Roman" w:hAnsi="Times New Roman"/>
          <w:sz w:val="24"/>
          <w:szCs w:val="24"/>
          <w:lang w:val="ru-RU"/>
        </w:rPr>
        <w:t>тся у</w:t>
      </w:r>
      <w:r w:rsidRPr="005807EA">
        <w:rPr>
          <w:rFonts w:ascii="Times New Roman" w:hAnsi="Times New Roman"/>
          <w:sz w:val="24"/>
          <w:szCs w:val="24"/>
          <w:lang w:val="ru-RU"/>
        </w:rPr>
        <w:t>величени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5807EA">
        <w:rPr>
          <w:rFonts w:ascii="Times New Roman" w:hAnsi="Times New Roman"/>
          <w:sz w:val="24"/>
          <w:szCs w:val="24"/>
          <w:lang w:val="ru-RU"/>
        </w:rPr>
        <w:t xml:space="preserve"> тепловой нагрузки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C6E79" w:rsidRDefault="00BC6E79" w:rsidP="00BC6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807EA">
        <w:rPr>
          <w:rFonts w:ascii="Times New Roman" w:hAnsi="Times New Roman"/>
          <w:sz w:val="24"/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периодов представлены в табл. 6.</w:t>
      </w:r>
      <w:r w:rsidR="00064FA3">
        <w:rPr>
          <w:rFonts w:ascii="Times New Roman" w:hAnsi="Times New Roman"/>
          <w:sz w:val="24"/>
          <w:szCs w:val="24"/>
          <w:lang w:val="ru-RU"/>
        </w:rPr>
        <w:t>5</w:t>
      </w:r>
      <w:proofErr w:type="gramEnd"/>
    </w:p>
    <w:p w:rsidR="00064FA3" w:rsidRDefault="00064FA3" w:rsidP="00064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Котельная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>
        <w:rPr>
          <w:rFonts w:ascii="Times New Roman" w:hAnsi="Times New Roman"/>
          <w:sz w:val="24"/>
          <w:szCs w:val="24"/>
          <w:lang w:val="ru-RU"/>
        </w:rPr>
        <w:t xml:space="preserve"> работает только </w:t>
      </w:r>
      <w:r w:rsidRPr="00B37ECE">
        <w:rPr>
          <w:rFonts w:ascii="Times New Roman" w:hAnsi="Times New Roman"/>
          <w:sz w:val="24"/>
          <w:szCs w:val="24"/>
          <w:lang w:val="ru-RU"/>
        </w:rPr>
        <w:t>на каменном Черемховском</w:t>
      </w:r>
      <w:r>
        <w:rPr>
          <w:rFonts w:ascii="Times New Roman" w:hAnsi="Times New Roman"/>
          <w:sz w:val="24"/>
          <w:szCs w:val="24"/>
          <w:lang w:val="ru-RU"/>
        </w:rPr>
        <w:t xml:space="preserve"> угле.</w:t>
      </w:r>
      <w:r w:rsidRPr="00D10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Резервирование другими видами топлив не предусмотрено. </w:t>
      </w:r>
      <w:r>
        <w:rPr>
          <w:rFonts w:ascii="Times New Roman" w:hAnsi="Times New Roman"/>
          <w:sz w:val="24"/>
          <w:szCs w:val="24"/>
          <w:lang w:val="ru-RU"/>
        </w:rPr>
        <w:t>Резерв не предусмотрен. Оперативный 3-х суточный запас топлива хранится на открытой площадке.</w:t>
      </w:r>
    </w:p>
    <w:p w:rsidR="00064FA3" w:rsidRDefault="00064FA3" w:rsidP="00064FA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C7F57">
        <w:rPr>
          <w:rFonts w:ascii="Times New Roman" w:hAnsi="Times New Roman"/>
          <w:sz w:val="24"/>
          <w:szCs w:val="24"/>
          <w:lang w:val="ru-RU"/>
        </w:rPr>
        <w:t xml:space="preserve">Согласно нормативным требованиям в соответствии с Приказом Минэнерго№327 от  10.08.2012 года в дальнейшем необходимо поддержание </w:t>
      </w:r>
      <w:r w:rsidRPr="00AC7F57">
        <w:rPr>
          <w:rFonts w:ascii="Times New Roman" w:hAnsi="Times New Roman"/>
          <w:sz w:val="24"/>
          <w:szCs w:val="24"/>
          <w:lang w:val="ru-RU" w:eastAsia="ru-RU"/>
        </w:rPr>
        <w:t>неснижаемого нормативного запаса топлива и нормативного эксплуатационного запаса топлива (табл.6.</w:t>
      </w:r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AC7F57">
        <w:rPr>
          <w:rFonts w:ascii="Times New Roman" w:hAnsi="Times New Roman"/>
          <w:sz w:val="24"/>
          <w:szCs w:val="24"/>
          <w:lang w:val="ru-RU" w:eastAsia="ru-RU"/>
        </w:rPr>
        <w:t>.)</w:t>
      </w:r>
    </w:p>
    <w:p w:rsidR="00064FA3" w:rsidRDefault="00064FA3" w:rsidP="00064FA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64FA3" w:rsidRPr="00486C16" w:rsidRDefault="00064FA3" w:rsidP="00064FA3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86C16">
        <w:rPr>
          <w:rFonts w:ascii="Times New Roman" w:hAnsi="Times New Roman"/>
          <w:i/>
          <w:sz w:val="24"/>
          <w:szCs w:val="24"/>
          <w:lang w:val="ru-RU"/>
        </w:rPr>
        <w:t>Общий нормативный запас топлива (ОН</w:t>
      </w:r>
      <w:r>
        <w:rPr>
          <w:rFonts w:ascii="Times New Roman" w:hAnsi="Times New Roman"/>
          <w:i/>
          <w:sz w:val="24"/>
          <w:szCs w:val="24"/>
          <w:lang w:val="ru-RU"/>
        </w:rPr>
        <w:t>ЗТ)</w:t>
      </w:r>
      <w:r w:rsidRPr="00486C16">
        <w:rPr>
          <w:rFonts w:ascii="Times New Roman" w:hAnsi="Times New Roman"/>
          <w:i/>
          <w:sz w:val="24"/>
          <w:szCs w:val="24"/>
          <w:lang w:val="ru-RU"/>
        </w:rPr>
        <w:t xml:space="preserve">  Таблица </w:t>
      </w:r>
      <w:r>
        <w:rPr>
          <w:rFonts w:ascii="Times New Roman" w:hAnsi="Times New Roman"/>
          <w:i/>
          <w:sz w:val="24"/>
          <w:szCs w:val="24"/>
          <w:lang w:val="ru-RU"/>
        </w:rPr>
        <w:t>6.6</w:t>
      </w: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2268"/>
        <w:gridCol w:w="2551"/>
        <w:gridCol w:w="2977"/>
      </w:tblGrid>
      <w:tr w:rsidR="00064FA3" w:rsidRPr="006940CD" w:rsidTr="00A851F2">
        <w:trPr>
          <w:cantSplit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Вид топлива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proofErr w:type="gramStart"/>
            <w:r w:rsidRPr="00C63C63">
              <w:rPr>
                <w:rFonts w:ascii="Calibri" w:hAnsi="Calibri"/>
                <w:color w:val="000000"/>
                <w:lang w:val="ru-RU" w:eastAsia="ru-RU"/>
              </w:rPr>
              <w:t>Эксплу</w:t>
            </w:r>
            <w:r>
              <w:rPr>
                <w:rFonts w:ascii="Calibri" w:hAnsi="Calibri"/>
                <w:color w:val="000000"/>
                <w:lang w:val="ru-RU" w:eastAsia="ru-RU"/>
              </w:rPr>
              <w:t>атационого запаса топлива (ННЗТ)</w:t>
            </w:r>
            <w:r w:rsidRPr="00C63C63">
              <w:rPr>
                <w:rFonts w:ascii="Calibri" w:hAnsi="Calibri"/>
                <w:color w:val="000000"/>
                <w:lang w:val="ru-RU" w:eastAsia="ru-RU"/>
              </w:rPr>
              <w:t xml:space="preserve"> тыс. т.)</w:t>
            </w:r>
            <w:proofErr w:type="gramEnd"/>
          </w:p>
        </w:tc>
      </w:tr>
      <w:tr w:rsidR="00064FA3" w:rsidRPr="00C63C63" w:rsidTr="00A851F2">
        <w:trPr>
          <w:cantSplit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4</w:t>
            </w:r>
          </w:p>
        </w:tc>
      </w:tr>
      <w:tr w:rsidR="00064FA3" w:rsidRPr="00C63C63" w:rsidTr="00A851F2">
        <w:trPr>
          <w:cantSplit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Черемховский каменный уголь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0,1</w:t>
            </w:r>
            <w:r>
              <w:rPr>
                <w:rFonts w:ascii="Calibri" w:hAnsi="Calibri"/>
                <w:color w:val="000000"/>
                <w:lang w:val="ru-RU"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0,0</w:t>
            </w:r>
            <w:r>
              <w:rPr>
                <w:rFonts w:ascii="Calibri" w:hAnsi="Calibri"/>
                <w:color w:val="000000"/>
                <w:lang w:val="ru-RU" w:eastAsia="ru-RU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FA3" w:rsidRPr="00C63C63" w:rsidRDefault="00064FA3" w:rsidP="00A851F2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C63C63">
              <w:rPr>
                <w:rFonts w:ascii="Calibri" w:hAnsi="Calibri"/>
                <w:color w:val="000000"/>
                <w:lang w:val="ru-RU" w:eastAsia="ru-RU"/>
              </w:rPr>
              <w:t>0,13</w:t>
            </w:r>
          </w:p>
        </w:tc>
      </w:tr>
    </w:tbl>
    <w:p w:rsidR="00064FA3" w:rsidRDefault="00064FA3" w:rsidP="00BC6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4FA3" w:rsidRDefault="00064FA3" w:rsidP="00064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 и изменения потерь в сетях отражен в тал. 6.7.и 6.8 </w:t>
      </w:r>
    </w:p>
    <w:p w:rsidR="00BC6E79" w:rsidRPr="009E0FA4" w:rsidRDefault="00BC6E79" w:rsidP="00BC6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6CC" w:rsidRDefault="00EC76CC" w:rsidP="00BC6E7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EC76CC" w:rsidRDefault="00EC76CC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EC76CC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EC76CC" w:rsidRDefault="00EC76CC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C76CC" w:rsidRDefault="00EC76CC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23D69" w:rsidRDefault="00F23D69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0FA4">
        <w:rPr>
          <w:rFonts w:ascii="Times New Roman" w:hAnsi="Times New Roman"/>
          <w:i/>
          <w:sz w:val="24"/>
          <w:szCs w:val="24"/>
          <w:lang w:val="ru-RU"/>
        </w:rPr>
        <w:t>Перспективные показатели расхода топлива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котельной.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 Таблица </w:t>
      </w:r>
      <w:r>
        <w:rPr>
          <w:rFonts w:ascii="Times New Roman" w:hAnsi="Times New Roman"/>
          <w:i/>
          <w:sz w:val="24"/>
          <w:szCs w:val="24"/>
          <w:lang w:val="ru-RU"/>
        </w:rPr>
        <w:t>6.1.</w:t>
      </w:r>
    </w:p>
    <w:p w:rsidR="00EC76CC" w:rsidRDefault="00EC76CC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4E7C28" w:rsidRPr="00260A48" w:rsidTr="004E7C28">
        <w:trPr>
          <w:trHeight w:hRule="exact" w:val="882"/>
          <w:jc w:val="center"/>
        </w:trPr>
        <w:tc>
          <w:tcPr>
            <w:tcW w:w="1477" w:type="dxa"/>
            <w:vAlign w:val="center"/>
          </w:tcPr>
          <w:p w:rsidR="004E7C28" w:rsidRPr="00B87987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4E7C28" w:rsidRPr="00DF5D3D" w:rsidRDefault="004E7C28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BC6E79" w:rsidRPr="00B944EF" w:rsidTr="004E7C28">
        <w:trPr>
          <w:trHeight w:hRule="exact" w:val="1544"/>
          <w:jc w:val="center"/>
        </w:trPr>
        <w:tc>
          <w:tcPr>
            <w:tcW w:w="1477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среднегодовой температуре)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1264,49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1264,49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1226,55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1226,55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</w:tr>
      <w:tr w:rsidR="00BC6E79" w:rsidRPr="00B944EF" w:rsidTr="004E7C28">
        <w:trPr>
          <w:trHeight w:hRule="exact" w:val="1709"/>
          <w:jc w:val="center"/>
        </w:trPr>
        <w:tc>
          <w:tcPr>
            <w:tcW w:w="1477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0,230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0,230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0,223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0,223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</w:tr>
      <w:tr w:rsidR="00BC6E79" w:rsidRPr="00B944EF" w:rsidTr="004E7C28">
        <w:trPr>
          <w:trHeight w:hRule="exact" w:val="1577"/>
          <w:jc w:val="center"/>
        </w:trPr>
        <w:tc>
          <w:tcPr>
            <w:tcW w:w="1477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</w:tr>
      <w:tr w:rsidR="00BC6E79" w:rsidRPr="00B944EF" w:rsidTr="004E7C28">
        <w:trPr>
          <w:trHeight w:hRule="exact" w:val="1969"/>
          <w:jc w:val="center"/>
        </w:trPr>
        <w:tc>
          <w:tcPr>
            <w:tcW w:w="1477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BC6E79" w:rsidRPr="00625E79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</w:tbl>
    <w:p w:rsidR="00EC76CC" w:rsidRDefault="00EC76CC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D323E" w:rsidRDefault="002D323E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D323E" w:rsidRDefault="002D323E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D323E" w:rsidRDefault="002D323E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D323E" w:rsidRDefault="002D323E" w:rsidP="002D323E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2D323E" w:rsidRDefault="002D323E" w:rsidP="002D323E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340626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баланс.  Приходная часть Таблица 6.3</w:t>
      </w:r>
    </w:p>
    <w:p w:rsidR="002D323E" w:rsidRDefault="002D323E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B64DFA" w:rsidRPr="00B87987" w:rsidTr="00A851F2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B64DFA" w:rsidRPr="00B87987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B64DFA" w:rsidRPr="00B87987" w:rsidTr="00A851F2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B64DFA" w:rsidRPr="00B87987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прихода</w:t>
            </w:r>
          </w:p>
        </w:tc>
      </w:tr>
      <w:tr w:rsidR="00BC6E79" w:rsidRPr="00B87987" w:rsidTr="00A851F2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BC6E79" w:rsidRPr="00B87987" w:rsidTr="00A851F2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Приобретено,  т/год,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</w:tr>
      <w:tr w:rsidR="00BC6E79" w:rsidRPr="00B944EF" w:rsidTr="00A851F2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B87987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</w:tr>
    </w:tbl>
    <w:p w:rsidR="002D323E" w:rsidRDefault="002D323E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D323E" w:rsidRDefault="002D323E" w:rsidP="00F23D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D323E" w:rsidRPr="00340626" w:rsidRDefault="002D323E" w:rsidP="002D32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</w:t>
      </w:r>
      <w:r w:rsidRPr="00340626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 Расходная часть</w:t>
      </w:r>
      <w:r w:rsidRPr="00340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0626">
        <w:rPr>
          <w:rFonts w:ascii="Times New Roman" w:hAnsi="Times New Roman"/>
          <w:i/>
          <w:sz w:val="24"/>
          <w:szCs w:val="24"/>
          <w:lang w:val="ru-RU"/>
        </w:rPr>
        <w:t>Таблица 6.4</w:t>
      </w:r>
    </w:p>
    <w:p w:rsidR="002D323E" w:rsidRDefault="002D323E" w:rsidP="002D323E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B64DFA" w:rsidRDefault="00B64DFA" w:rsidP="002D323E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B64DFA" w:rsidRPr="00B87987" w:rsidTr="00A851F2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B64DFA" w:rsidRPr="00B87987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64DFA" w:rsidRPr="00DF5D3D" w:rsidRDefault="00B64DFA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B64DFA" w:rsidRPr="00B87987" w:rsidTr="00A851F2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B64DFA" w:rsidRPr="00B87987" w:rsidRDefault="00B64DFA" w:rsidP="00B6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1126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Статья расхода </w:t>
            </w:r>
          </w:p>
        </w:tc>
      </w:tr>
      <w:tr w:rsidR="00BC6E79" w:rsidRPr="00B87987" w:rsidTr="00A851F2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</w:tr>
      <w:tr w:rsidR="00BC6E79" w:rsidRPr="00B87987" w:rsidTr="00A851F2">
        <w:trPr>
          <w:trHeight w:hRule="exact" w:val="555"/>
          <w:jc w:val="center"/>
        </w:trPr>
        <w:tc>
          <w:tcPr>
            <w:tcW w:w="1439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Резервный остаток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BC6E79" w:rsidRPr="00B944EF" w:rsidTr="00A851F2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BC6E79" w:rsidRPr="00DF5D3D" w:rsidRDefault="00BC6E79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</w:tr>
    </w:tbl>
    <w:p w:rsidR="00B64DFA" w:rsidRDefault="00B64DFA" w:rsidP="002D323E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  <w:sectPr w:rsidR="00B64DFA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AF2706" w:rsidRPr="009E0FA4" w:rsidRDefault="00AF2706" w:rsidP="00AF270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0FA4">
        <w:rPr>
          <w:rFonts w:ascii="Times New Roman" w:hAnsi="Times New Roman"/>
          <w:i/>
          <w:sz w:val="24"/>
          <w:szCs w:val="24"/>
          <w:lang w:val="ru-RU"/>
        </w:rPr>
        <w:lastRenderedPageBreak/>
        <w:t>Перспективные показатели расхода топлива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котельной.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 Таблица </w:t>
      </w:r>
      <w:r>
        <w:rPr>
          <w:rFonts w:ascii="Times New Roman" w:hAnsi="Times New Roman"/>
          <w:i/>
          <w:sz w:val="24"/>
          <w:szCs w:val="24"/>
          <w:lang w:val="ru-RU"/>
        </w:rPr>
        <w:t>6.5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AF2706" w:rsidRDefault="00AF2706" w:rsidP="00AF2706"/>
    <w:tbl>
      <w:tblPr>
        <w:tblW w:w="15376" w:type="dxa"/>
        <w:jc w:val="center"/>
        <w:tblLook w:val="0000" w:firstRow="0" w:lastRow="0" w:firstColumn="0" w:lastColumn="0" w:noHBand="0" w:noVBand="0"/>
      </w:tblPr>
      <w:tblGrid>
        <w:gridCol w:w="3174"/>
        <w:gridCol w:w="960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A77005" w:rsidRPr="00365DB7" w:rsidTr="00D53AE5">
        <w:trPr>
          <w:trHeight w:hRule="exact" w:val="68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365DB7" w:rsidRDefault="00A77005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</w:tr>
      <w:tr w:rsidR="00A77005" w:rsidRPr="00365DB7" w:rsidTr="00D53AE5">
        <w:trPr>
          <w:trHeight w:hRule="exact" w:val="68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среднегодовой температуре)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</w:tr>
      <w:tr w:rsidR="00A77005" w:rsidRPr="00365DB7" w:rsidTr="00D53AE5">
        <w:trPr>
          <w:trHeight w:hRule="exact" w:val="68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A77005" w:rsidRPr="00365DB7" w:rsidTr="00D53AE5">
        <w:trPr>
          <w:trHeight w:hRule="exact" w:val="68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A77005" w:rsidRPr="00031DB3" w:rsidTr="00D53AE5">
        <w:trPr>
          <w:trHeight w:hRule="exact" w:val="775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</w:tr>
    </w:tbl>
    <w:p w:rsidR="00AF2706" w:rsidRDefault="00AF2706" w:rsidP="00F23D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F2706" w:rsidRPr="00AF2706" w:rsidRDefault="00AF2706" w:rsidP="00AF2706">
      <w:pPr>
        <w:jc w:val="right"/>
        <w:rPr>
          <w:lang w:val="ru-RU"/>
        </w:rPr>
      </w:pPr>
      <w:r w:rsidRPr="00365DB7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баланс.  Приходная часть Таблица 6.</w:t>
      </w:r>
      <w:r w:rsidR="00176D97">
        <w:rPr>
          <w:rFonts w:ascii="Times New Roman" w:hAnsi="Times New Roman"/>
          <w:i/>
          <w:sz w:val="24"/>
          <w:szCs w:val="24"/>
          <w:lang w:val="ru-RU"/>
        </w:rPr>
        <w:t>6</w:t>
      </w: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99"/>
        <w:gridCol w:w="762"/>
        <w:gridCol w:w="760"/>
        <w:gridCol w:w="759"/>
        <w:gridCol w:w="759"/>
        <w:gridCol w:w="708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A77005" w:rsidRPr="00365DB7" w:rsidTr="002A3CD3">
        <w:trPr>
          <w:trHeight w:hRule="exact" w:val="397"/>
          <w:jc w:val="center"/>
        </w:trPr>
        <w:tc>
          <w:tcPr>
            <w:tcW w:w="3352" w:type="dxa"/>
            <w:vAlign w:val="center"/>
          </w:tcPr>
          <w:p w:rsidR="00A77005" w:rsidRPr="00365DB7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709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77005" w:rsidRPr="00DF5D3D" w:rsidRDefault="00A77005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AF2706" w:rsidRPr="00365DB7" w:rsidTr="002A3CD3">
        <w:trPr>
          <w:trHeight w:hRule="exact" w:val="397"/>
          <w:jc w:val="center"/>
        </w:trPr>
        <w:tc>
          <w:tcPr>
            <w:tcW w:w="15554" w:type="dxa"/>
            <w:gridSpan w:val="18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прихода</w:t>
            </w:r>
          </w:p>
        </w:tc>
      </w:tr>
      <w:tr w:rsidR="00A77005" w:rsidRPr="00365DB7" w:rsidTr="002A3CD3">
        <w:trPr>
          <w:trHeight w:hRule="exact" w:val="397"/>
          <w:jc w:val="center"/>
        </w:trPr>
        <w:tc>
          <w:tcPr>
            <w:tcW w:w="3352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</w:tr>
      <w:tr w:rsidR="00A77005" w:rsidRPr="00365DB7" w:rsidTr="002A3CD3">
        <w:trPr>
          <w:trHeight w:hRule="exact" w:val="397"/>
          <w:jc w:val="center"/>
        </w:trPr>
        <w:tc>
          <w:tcPr>
            <w:tcW w:w="3352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Приобретено,  т/год,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490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</w:tr>
      <w:tr w:rsidR="00A77005" w:rsidRPr="00365DB7" w:rsidTr="002A3CD3">
        <w:trPr>
          <w:trHeight w:hRule="exact" w:val="397"/>
          <w:jc w:val="center"/>
        </w:trPr>
        <w:tc>
          <w:tcPr>
            <w:tcW w:w="3352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Всего, т/год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580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</w:tr>
    </w:tbl>
    <w:p w:rsidR="00AF2706" w:rsidRPr="00AF2706" w:rsidRDefault="00AF2706" w:rsidP="00AF2706">
      <w:pPr>
        <w:rPr>
          <w:lang w:val="ru-RU"/>
        </w:rPr>
      </w:pPr>
      <w:r w:rsidRPr="00AF2706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365DB7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 Расходная часть</w:t>
      </w:r>
      <w:r w:rsidRPr="00365D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5DB7">
        <w:rPr>
          <w:rFonts w:ascii="Times New Roman" w:hAnsi="Times New Roman"/>
          <w:i/>
          <w:sz w:val="24"/>
          <w:szCs w:val="24"/>
          <w:lang w:val="ru-RU"/>
        </w:rPr>
        <w:t>Таблица 6.</w:t>
      </w:r>
      <w:r w:rsidR="00176D97">
        <w:rPr>
          <w:rFonts w:ascii="Times New Roman" w:hAnsi="Times New Roman"/>
          <w:i/>
          <w:sz w:val="24"/>
          <w:szCs w:val="24"/>
          <w:lang w:val="ru-RU"/>
        </w:rPr>
        <w:t>7</w:t>
      </w: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709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B7228" w:rsidRPr="00365DB7" w:rsidTr="00D53AE5">
        <w:trPr>
          <w:trHeight w:hRule="exact" w:val="549"/>
          <w:jc w:val="center"/>
        </w:trPr>
        <w:tc>
          <w:tcPr>
            <w:tcW w:w="3224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AF2706" w:rsidRPr="00365DB7" w:rsidTr="00D53AE5">
        <w:trPr>
          <w:trHeight w:hRule="exact" w:val="288"/>
          <w:jc w:val="center"/>
        </w:trPr>
        <w:tc>
          <w:tcPr>
            <w:tcW w:w="15556" w:type="dxa"/>
            <w:gridSpan w:val="18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расхода т/год</w:t>
            </w:r>
          </w:p>
        </w:tc>
      </w:tr>
      <w:tr w:rsidR="00D53AE5" w:rsidRPr="00365DB7" w:rsidTr="00D53AE5">
        <w:trPr>
          <w:trHeight w:hRule="exact" w:val="397"/>
          <w:jc w:val="center"/>
        </w:trPr>
        <w:tc>
          <w:tcPr>
            <w:tcW w:w="3224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</w:tr>
      <w:tr w:rsidR="00D53AE5" w:rsidRPr="00365DB7" w:rsidTr="00D53AE5">
        <w:trPr>
          <w:trHeight w:hRule="exact" w:val="397"/>
          <w:jc w:val="center"/>
        </w:trPr>
        <w:tc>
          <w:tcPr>
            <w:tcW w:w="3224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Резервный остаток т/год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</w:tr>
      <w:tr w:rsidR="00D53AE5" w:rsidRPr="00B944EF" w:rsidTr="00D53AE5">
        <w:trPr>
          <w:trHeight w:hRule="exact" w:val="397"/>
          <w:jc w:val="center"/>
        </w:trPr>
        <w:tc>
          <w:tcPr>
            <w:tcW w:w="3224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8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09" w:type="dxa"/>
            <w:vAlign w:val="center"/>
          </w:tcPr>
          <w:p w:rsidR="00AF2706" w:rsidRPr="00365DB7" w:rsidRDefault="00AF2706" w:rsidP="00A85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</w:tr>
    </w:tbl>
    <w:p w:rsidR="00AF2706" w:rsidRDefault="00AF2706" w:rsidP="00F23D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AF2706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7E73B4" w:rsidRDefault="00CE45D5" w:rsidP="007E73B4">
      <w:pPr>
        <w:pStyle w:val="1"/>
        <w:rPr>
          <w:lang w:val="ru-RU"/>
        </w:rPr>
      </w:pPr>
      <w:bookmarkStart w:id="19" w:name="_Toc365635706"/>
      <w:r>
        <w:rPr>
          <w:lang w:val="ru-RU"/>
        </w:rPr>
        <w:lastRenderedPageBreak/>
        <w:t>О</w:t>
      </w:r>
      <w:r w:rsidR="007E73B4" w:rsidRPr="00C566A2">
        <w:t>босновывающие материалы к схеме теплоснабжения</w:t>
      </w:r>
      <w:bookmarkEnd w:id="19"/>
    </w:p>
    <w:p w:rsidR="00BF2858" w:rsidRPr="00C12416" w:rsidRDefault="00BF2858" w:rsidP="00BF2858">
      <w:pPr>
        <w:spacing w:after="0"/>
        <w:jc w:val="center"/>
        <w:rPr>
          <w:b/>
          <w:lang w:val="ru-RU"/>
        </w:rPr>
      </w:pPr>
      <w:bookmarkStart w:id="20" w:name="_Toc308109865"/>
      <w:bookmarkStart w:id="21" w:name="_Toc364695646"/>
      <w:bookmarkStart w:id="22" w:name="_Toc364771198"/>
      <w:r w:rsidRPr="00C12416">
        <w:rPr>
          <w:b/>
          <w:lang w:val="ru-RU"/>
        </w:rPr>
        <w:t xml:space="preserve">ОБОСНОВЫВАЮЩИЕ МАТЕРИАЛЫ К СХЕМЕ ТЕПЛОСНАБЖЕНИЯ   МО </w:t>
      </w:r>
      <w:r w:rsidR="00C17B78">
        <w:rPr>
          <w:b/>
          <w:lang w:val="ru-RU"/>
        </w:rPr>
        <w:t>Лоховское</w:t>
      </w:r>
    </w:p>
    <w:p w:rsidR="00BF2858" w:rsidRPr="00C12416" w:rsidRDefault="00BF2858" w:rsidP="00BF2858">
      <w:pPr>
        <w:rPr>
          <w:lang w:val="ru-RU"/>
        </w:rPr>
      </w:pPr>
      <w:r w:rsidRPr="00C12416">
        <w:rPr>
          <w:lang w:val="ru-RU"/>
        </w:rPr>
        <w:t xml:space="preserve">Отчет о текущем состоянии и перспективном развитии системы теплоснабжения МО </w:t>
      </w:r>
      <w:r w:rsidR="00C17B78">
        <w:rPr>
          <w:lang w:val="ru-RU"/>
        </w:rPr>
        <w:t>Лоховское</w:t>
      </w:r>
      <w:r w:rsidRPr="00C12416">
        <w:rPr>
          <w:lang w:val="ru-RU"/>
        </w:rPr>
        <w:t xml:space="preserve"> Черемховского района Иркутской области создан</w:t>
      </w:r>
      <w:r>
        <w:rPr>
          <w:lang w:val="ru-RU"/>
        </w:rPr>
        <w:t xml:space="preserve"> на основании</w:t>
      </w:r>
      <w:r w:rsidRPr="00C12416">
        <w:rPr>
          <w:lang w:val="ru-RU"/>
        </w:rPr>
        <w:t xml:space="preserve"> приведенных ниже обосновывающих материалов. </w:t>
      </w:r>
      <w:r>
        <w:rPr>
          <w:lang w:val="ru-RU"/>
        </w:rPr>
        <w:t>Материалы</w:t>
      </w:r>
      <w:r w:rsidRPr="00C12416">
        <w:rPr>
          <w:lang w:val="ru-RU"/>
        </w:rPr>
        <w:t xml:space="preserve"> можно разбить на три группы по источнику получения и формирования:</w:t>
      </w:r>
    </w:p>
    <w:p w:rsidR="00BF2858" w:rsidRPr="00C12416" w:rsidRDefault="00BF2858" w:rsidP="00BF2858">
      <w:pPr>
        <w:rPr>
          <w:b/>
          <w:lang w:val="ru-RU"/>
        </w:rPr>
      </w:pPr>
      <w:r w:rsidRPr="00C12416">
        <w:rPr>
          <w:b/>
          <w:lang w:val="ru-RU"/>
        </w:rPr>
        <w:t xml:space="preserve">1. Материалы, предоставленные Администрацией МО </w:t>
      </w:r>
      <w:r w:rsidR="00C17B78">
        <w:rPr>
          <w:b/>
          <w:lang w:val="ru-RU"/>
        </w:rPr>
        <w:t>Лоховское</w:t>
      </w:r>
      <w:r w:rsidRPr="00C12416">
        <w:rPr>
          <w:b/>
          <w:lang w:val="ru-RU"/>
        </w:rPr>
        <w:t>.</w:t>
      </w:r>
    </w:p>
    <w:p w:rsidR="00BF2858" w:rsidRPr="00C12416" w:rsidRDefault="00BF2858" w:rsidP="00BF2858">
      <w:pPr>
        <w:rPr>
          <w:b/>
          <w:lang w:val="ru-RU"/>
        </w:rPr>
      </w:pPr>
      <w:r w:rsidRPr="00C12416">
        <w:rPr>
          <w:b/>
          <w:lang w:val="ru-RU"/>
        </w:rPr>
        <w:t xml:space="preserve">2. Материалы, полученные в результате обследования системы теплоснабжения МО </w:t>
      </w:r>
      <w:r w:rsidR="00C17B78">
        <w:rPr>
          <w:b/>
          <w:lang w:val="ru-RU"/>
        </w:rPr>
        <w:t>Лоховское</w:t>
      </w:r>
      <w:r w:rsidR="00C17B78" w:rsidRPr="00C12416">
        <w:rPr>
          <w:b/>
          <w:lang w:val="ru-RU"/>
        </w:rPr>
        <w:t xml:space="preserve"> </w:t>
      </w:r>
      <w:r w:rsidRPr="00C12416">
        <w:rPr>
          <w:b/>
          <w:lang w:val="ru-RU"/>
        </w:rPr>
        <w:t>е специалистами НОИЦ «Энергоэффективность»</w:t>
      </w:r>
    </w:p>
    <w:p w:rsidR="00BF2858" w:rsidRPr="00C12416" w:rsidRDefault="00BF2858" w:rsidP="00BF2858">
      <w:pPr>
        <w:rPr>
          <w:b/>
          <w:lang w:val="ru-RU"/>
        </w:rPr>
      </w:pPr>
      <w:r w:rsidRPr="00C12416">
        <w:rPr>
          <w:b/>
          <w:lang w:val="ru-RU"/>
        </w:rPr>
        <w:t>3. Результаты тепловых и гидравлических расчетов НОИЦ «Энергоэффективность»</w:t>
      </w:r>
    </w:p>
    <w:p w:rsidR="00BF2858" w:rsidRPr="00C12416" w:rsidRDefault="00BF2858" w:rsidP="00BF2858">
      <w:pPr>
        <w:rPr>
          <w:b/>
          <w:i/>
          <w:lang w:val="ru-RU"/>
        </w:rPr>
      </w:pPr>
      <w:r w:rsidRPr="00C12416">
        <w:rPr>
          <w:b/>
          <w:i/>
          <w:lang w:val="ru-RU"/>
        </w:rPr>
        <w:t>Перечень обосновывающих материалов 19.08.2013г.</w:t>
      </w:r>
    </w:p>
    <w:p w:rsidR="00BF2858" w:rsidRPr="00C12416" w:rsidRDefault="00BF2858" w:rsidP="00BF2858">
      <w:pPr>
        <w:rPr>
          <w:b/>
          <w:lang w:val="ru-RU"/>
        </w:rPr>
      </w:pPr>
      <w:proofErr w:type="gramStart"/>
      <w:r w:rsidRPr="00C8389B">
        <w:rPr>
          <w:b/>
        </w:rPr>
        <w:t>I</w:t>
      </w:r>
      <w:r w:rsidRPr="00C12416">
        <w:rPr>
          <w:b/>
          <w:lang w:val="ru-RU"/>
        </w:rPr>
        <w:t xml:space="preserve">. Материалы, предоставленные Администрацией МО </w:t>
      </w:r>
      <w:r w:rsidR="00E80FD9">
        <w:rPr>
          <w:b/>
          <w:lang w:val="ru-RU"/>
        </w:rPr>
        <w:t>Лоховское</w:t>
      </w:r>
      <w:r w:rsidRPr="00C12416">
        <w:rPr>
          <w:b/>
          <w:lang w:val="ru-RU"/>
        </w:rPr>
        <w:t>.</w:t>
      </w:r>
      <w:proofErr w:type="gramEnd"/>
    </w:p>
    <w:p w:rsidR="00BF2858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Генеральный план поселения;</w:t>
      </w:r>
    </w:p>
    <w:p w:rsidR="00BF2858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Характеристики объектов теплоснабжения;</w:t>
      </w:r>
    </w:p>
    <w:p w:rsidR="00BF2858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Юридические ос</w:t>
      </w:r>
      <w:r>
        <w:rPr>
          <w:rFonts w:ascii="Times New Roman" w:hAnsi="Times New Roman"/>
          <w:sz w:val="24"/>
          <w:szCs w:val="24"/>
          <w:lang w:val="ru-RU"/>
        </w:rPr>
        <w:t>нования к действиям т</w:t>
      </w:r>
      <w:r w:rsidRPr="00C12416">
        <w:rPr>
          <w:rFonts w:ascii="Times New Roman" w:hAnsi="Times New Roman"/>
          <w:sz w:val="24"/>
          <w:szCs w:val="24"/>
          <w:lang w:val="ru-RU"/>
        </w:rPr>
        <w:t>еплоснабжающ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C12416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BF2858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6D13">
        <w:rPr>
          <w:rFonts w:ascii="Times New Roman" w:hAnsi="Times New Roman"/>
          <w:sz w:val="24"/>
          <w:szCs w:val="24"/>
          <w:lang w:val="ru-RU"/>
        </w:rPr>
        <w:t xml:space="preserve"> Зона действия теплоснабжающей организации (принципиальная схема теплоснабжения села)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E06D1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F2858" w:rsidRPr="00E06D13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6D13">
        <w:rPr>
          <w:rFonts w:ascii="Times New Roman" w:hAnsi="Times New Roman"/>
          <w:sz w:val="24"/>
          <w:szCs w:val="24"/>
          <w:lang w:val="ru-RU"/>
        </w:rPr>
        <w:t>Перечень оборудования котельной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E06D13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6D13">
        <w:rPr>
          <w:rFonts w:ascii="Times New Roman" w:hAnsi="Times New Roman"/>
          <w:sz w:val="24"/>
          <w:szCs w:val="24"/>
          <w:lang w:val="ru-RU"/>
        </w:rPr>
        <w:t>Расход сетевой воды на ГВС, т/ч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 xml:space="preserve">Статистика отказов тепловых сетей (аварий, инцидентов) за </w:t>
      </w:r>
      <w:proofErr w:type="gramStart"/>
      <w:r w:rsidRPr="00C12416">
        <w:rPr>
          <w:rFonts w:ascii="Times New Roman" w:hAnsi="Times New Roman"/>
          <w:sz w:val="24"/>
          <w:szCs w:val="24"/>
          <w:lang w:val="ru-RU"/>
        </w:rPr>
        <w:t>последние</w:t>
      </w:r>
      <w:proofErr w:type="gramEnd"/>
      <w:r w:rsidRPr="00C12416">
        <w:rPr>
          <w:rFonts w:ascii="Times New Roman" w:hAnsi="Times New Roman"/>
          <w:sz w:val="24"/>
          <w:szCs w:val="24"/>
          <w:lang w:val="ru-RU"/>
        </w:rPr>
        <w:t xml:space="preserve"> 5 лет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r w:rsidRPr="00C12416">
        <w:rPr>
          <w:rFonts w:ascii="Times New Roman" w:hAnsi="Times New Roman"/>
          <w:sz w:val="24"/>
          <w:szCs w:val="24"/>
          <w:lang w:val="ru-RU"/>
        </w:rPr>
        <w:t>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  <w:r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BF2858" w:rsidRPr="00C12416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C12416">
        <w:rPr>
          <w:rFonts w:ascii="Times New Roman" w:hAnsi="Times New Roman"/>
          <w:sz w:val="24"/>
          <w:szCs w:val="24"/>
          <w:lang w:val="ru-RU"/>
        </w:rPr>
        <w:t>редписания надзорных органов по запрещению дальнейшей эксплуатации участков тепловой сети и результаты их исполнения – не выдавались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12416">
        <w:rPr>
          <w:rFonts w:ascii="Times New Roman" w:hAnsi="Times New Roman"/>
          <w:sz w:val="24"/>
          <w:szCs w:val="24"/>
          <w:lang w:val="ru-RU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C12416">
        <w:rPr>
          <w:rFonts w:ascii="Times New Roman" w:hAnsi="Times New Roman"/>
          <w:sz w:val="24"/>
          <w:szCs w:val="24"/>
          <w:lang w:val="ru-RU"/>
        </w:rPr>
        <w:t>еречень выявленных бесхозяйных тепловых сетей и обоснование выбора организации, уполномоченной на их эксплуатацию – бесхозные ТС отсутствуют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12416">
        <w:rPr>
          <w:rFonts w:ascii="Times New Roman" w:hAnsi="Times New Roman"/>
          <w:sz w:val="24"/>
          <w:szCs w:val="24"/>
          <w:lang w:val="ru-RU"/>
        </w:rPr>
        <w:t>уществующие нормативы потребления тепловой энергии для населения на отопление и горячее водоснабжение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Технико-экономические показатели теплоснабжающих и теплосетевых организаций</w:t>
      </w:r>
      <w:proofErr w:type="gramStart"/>
      <w:r w:rsidRPr="00C1241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BF2858" w:rsidRPr="00E06D13" w:rsidRDefault="00BF2858" w:rsidP="00BF2858">
      <w:pPr>
        <w:numPr>
          <w:ilvl w:val="0"/>
          <w:numId w:val="26"/>
        </w:numPr>
        <w:spacing w:after="0" w:line="240" w:lineRule="auto"/>
        <w:jc w:val="both"/>
        <w:rPr>
          <w:b/>
          <w:lang w:val="ru-RU"/>
        </w:rPr>
      </w:pPr>
      <w:r w:rsidRPr="00E06D13">
        <w:rPr>
          <w:rFonts w:ascii="Times New Roman" w:hAnsi="Times New Roman"/>
          <w:sz w:val="24"/>
          <w:szCs w:val="24"/>
          <w:lang w:val="ru-RU"/>
        </w:rPr>
        <w:t xml:space="preserve">Прогнозы приростов площади строительных фондов, планируемых к подключению к Котельной на 2013-2016гг, наименования зданий, площадь, объём – нет. </w:t>
      </w:r>
    </w:p>
    <w:p w:rsidR="00BF2858" w:rsidRPr="00C12416" w:rsidRDefault="00BF2858" w:rsidP="00BF2858">
      <w:pPr>
        <w:rPr>
          <w:b/>
          <w:lang w:val="ru-RU"/>
        </w:rPr>
      </w:pPr>
      <w:proofErr w:type="gramStart"/>
      <w:r w:rsidRPr="001B14C7">
        <w:rPr>
          <w:b/>
        </w:rPr>
        <w:t>I</w:t>
      </w:r>
      <w:r w:rsidRPr="00C12416">
        <w:rPr>
          <w:b/>
          <w:lang w:val="ru-RU"/>
        </w:rPr>
        <w:t xml:space="preserve"> </w:t>
      </w:r>
      <w:r w:rsidRPr="001B14C7">
        <w:rPr>
          <w:b/>
        </w:rPr>
        <w:t>I</w:t>
      </w:r>
      <w:r w:rsidRPr="00C12416">
        <w:rPr>
          <w:b/>
          <w:lang w:val="ru-RU"/>
        </w:rPr>
        <w:t>.</w:t>
      </w:r>
      <w:proofErr w:type="gramEnd"/>
      <w:r w:rsidRPr="00C12416">
        <w:rPr>
          <w:b/>
          <w:lang w:val="ru-RU"/>
        </w:rPr>
        <w:t xml:space="preserve">  Материалы, полученные в результате обследования системы теплоснабжения МО </w:t>
      </w:r>
      <w:r w:rsidR="005F3570">
        <w:rPr>
          <w:b/>
          <w:lang w:val="ru-RU"/>
        </w:rPr>
        <w:t>Лохово</w:t>
      </w:r>
      <w:r w:rsidRPr="00C12416">
        <w:rPr>
          <w:b/>
          <w:lang w:val="ru-RU"/>
        </w:rPr>
        <w:t xml:space="preserve"> специалистами НОИЦ «Энергоэффективность</w:t>
      </w:r>
      <w:proofErr w:type="gramStart"/>
      <w:r w:rsidRPr="00C12416">
        <w:rPr>
          <w:b/>
          <w:lang w:val="ru-RU"/>
        </w:rPr>
        <w:t>»</w:t>
      </w:r>
      <w:r w:rsidR="005F3570">
        <w:rPr>
          <w:b/>
          <w:lang w:val="ru-RU"/>
        </w:rPr>
        <w:t>И</w:t>
      </w:r>
      <w:proofErr w:type="gramEnd"/>
      <w:r w:rsidR="005F3570">
        <w:rPr>
          <w:b/>
          <w:lang w:val="ru-RU"/>
        </w:rPr>
        <w:t>РГТу</w:t>
      </w:r>
    </w:p>
    <w:p w:rsidR="00BF2858" w:rsidRPr="00C12416" w:rsidRDefault="00BF2858" w:rsidP="00BF285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Расчетная схема теплоснабжения сел</w:t>
      </w:r>
      <w:proofErr w:type="gramStart"/>
      <w:r w:rsidRPr="00C12416">
        <w:rPr>
          <w:rFonts w:ascii="Times New Roman" w:hAnsi="Times New Roman"/>
          <w:sz w:val="24"/>
          <w:szCs w:val="24"/>
          <w:lang w:val="ru-RU"/>
        </w:rPr>
        <w:t>а[</w:t>
      </w:r>
      <w:proofErr w:type="gramEnd"/>
      <w:r w:rsidRPr="00C12416">
        <w:rPr>
          <w:rFonts w:ascii="Times New Roman" w:hAnsi="Times New Roman"/>
          <w:sz w:val="24"/>
          <w:szCs w:val="24"/>
          <w:lang w:val="ru-RU"/>
        </w:rPr>
        <w:t xml:space="preserve">приложение 1.] </w:t>
      </w:r>
    </w:p>
    <w:p w:rsidR="00BF2858" w:rsidRPr="00C12416" w:rsidRDefault="00BF2858" w:rsidP="00BF285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Фактическая схема теплоснабжения села с использованием данных Google Map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 xml:space="preserve">Описание типов присоединений теплопотребляющих установок потребителей к тепловым сетям с выделением наиболее распространенных, определяющих </w:t>
      </w:r>
      <w:r w:rsidRPr="00C12416">
        <w:rPr>
          <w:rFonts w:ascii="Times New Roman" w:hAnsi="Times New Roman"/>
          <w:sz w:val="24"/>
          <w:szCs w:val="24"/>
          <w:lang w:val="ru-RU"/>
        </w:rPr>
        <w:lastRenderedPageBreak/>
        <w:t>выбор и обоснование графика регулирования отпуска тепловой энергии потребителям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C12416">
        <w:rPr>
          <w:rFonts w:ascii="Times New Roman" w:hAnsi="Times New Roman"/>
          <w:sz w:val="24"/>
          <w:szCs w:val="24"/>
          <w:lang w:val="ru-RU"/>
        </w:rPr>
        <w:t>нализ работы диспетчерских служб теплоснабжающих (теплосетевых) организаций и используемых средств автоматизации, те</w:t>
      </w:r>
      <w:r>
        <w:rPr>
          <w:rFonts w:ascii="Times New Roman" w:hAnsi="Times New Roman"/>
          <w:sz w:val="24"/>
          <w:szCs w:val="24"/>
          <w:lang w:val="ru-RU"/>
        </w:rPr>
        <w:t>лемеханизации и связи;</w:t>
      </w:r>
    </w:p>
    <w:p w:rsidR="00BF2858" w:rsidRPr="00C12416" w:rsidRDefault="00BF2858" w:rsidP="00BF285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12416">
        <w:rPr>
          <w:rFonts w:ascii="Times New Roman" w:hAnsi="Times New Roman"/>
          <w:sz w:val="24"/>
          <w:szCs w:val="24"/>
          <w:lang w:val="ru-RU"/>
        </w:rPr>
        <w:t>ведения о наличии защиты тепловых сетей от превышения давления</w:t>
      </w:r>
      <w:proofErr w:type="gramStart"/>
      <w:r w:rsidRPr="00C1241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BF2858" w:rsidRDefault="00BF2858" w:rsidP="00BF2858">
      <w:pPr>
        <w:pStyle w:val="af1"/>
        <w:ind w:left="644"/>
      </w:pPr>
    </w:p>
    <w:p w:rsidR="00BF2858" w:rsidRPr="00C12416" w:rsidRDefault="00BF2858" w:rsidP="00BF2858">
      <w:pPr>
        <w:rPr>
          <w:b/>
          <w:lang w:val="ru-RU"/>
        </w:rPr>
      </w:pPr>
      <w:proofErr w:type="gramStart"/>
      <w:r w:rsidRPr="001B14C7">
        <w:rPr>
          <w:b/>
        </w:rPr>
        <w:t>I</w:t>
      </w:r>
      <w:r w:rsidRPr="00C12416">
        <w:rPr>
          <w:b/>
          <w:lang w:val="ru-RU"/>
        </w:rPr>
        <w:t xml:space="preserve"> </w:t>
      </w:r>
      <w:r w:rsidRPr="001B14C7">
        <w:rPr>
          <w:b/>
        </w:rPr>
        <w:t>I</w:t>
      </w:r>
      <w:r w:rsidRPr="00C12416">
        <w:rPr>
          <w:b/>
          <w:lang w:val="ru-RU"/>
        </w:rPr>
        <w:t xml:space="preserve"> </w:t>
      </w:r>
      <w:r w:rsidRPr="001B14C7">
        <w:rPr>
          <w:b/>
        </w:rPr>
        <w:t>I</w:t>
      </w:r>
      <w:r w:rsidRPr="00C12416">
        <w:rPr>
          <w:b/>
          <w:lang w:val="ru-RU"/>
        </w:rPr>
        <w:t>.</w:t>
      </w:r>
      <w:proofErr w:type="gramEnd"/>
      <w:r w:rsidRPr="00C12416">
        <w:rPr>
          <w:b/>
          <w:lang w:val="ru-RU"/>
        </w:rPr>
        <w:t xml:space="preserve">  Результаты тепловых и гидравлических расчетов НОИЦ «Энергоэффективность»</w:t>
      </w:r>
    </w:p>
    <w:p w:rsidR="00BF2858" w:rsidRPr="00C12416" w:rsidRDefault="00BF2858" w:rsidP="00BF28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Гидравлический расчет тепловой сети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Значения потребления тепловой энергии в расчетных элементах территориального деления при расчетных температурах наружного воздуха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C12416" w:rsidRDefault="00BF2858" w:rsidP="00BF28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Прогнозы приростов объемов потребления тепловой энергии (мощности) на цели тепл</w:t>
      </w:r>
      <w:r>
        <w:rPr>
          <w:rFonts w:ascii="Times New Roman" w:hAnsi="Times New Roman"/>
          <w:sz w:val="24"/>
          <w:szCs w:val="24"/>
          <w:lang w:val="ru-RU"/>
        </w:rPr>
        <w:t>оснабжения и ГВС на 2013-2016гг;</w:t>
      </w:r>
    </w:p>
    <w:p w:rsidR="00BF2858" w:rsidRPr="00C12416" w:rsidRDefault="00BF2858" w:rsidP="00BF28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для покр</w:t>
      </w:r>
      <w:r>
        <w:rPr>
          <w:rFonts w:ascii="Times New Roman" w:hAnsi="Times New Roman"/>
          <w:sz w:val="24"/>
          <w:szCs w:val="24"/>
          <w:lang w:val="ru-RU"/>
        </w:rPr>
        <w:t>ытия нужд нагрузки потребителей;</w:t>
      </w:r>
    </w:p>
    <w:p w:rsidR="00BF2858" w:rsidRPr="00C12416" w:rsidRDefault="00BF2858" w:rsidP="00BF28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на собственные нужды и потери тепловой энергии</w:t>
      </w:r>
      <w:r>
        <w:rPr>
          <w:rFonts w:ascii="Times New Roman" w:hAnsi="Times New Roman"/>
          <w:sz w:val="24"/>
          <w:szCs w:val="24"/>
          <w:lang w:val="ru-RU"/>
        </w:rPr>
        <w:t xml:space="preserve"> при передаче ее до потребителя;</w:t>
      </w:r>
    </w:p>
    <w:p w:rsidR="00BF2858" w:rsidRPr="00C12416" w:rsidRDefault="00BF2858" w:rsidP="00BF28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Технологические расходы, т /ч;</w:t>
      </w:r>
    </w:p>
    <w:p w:rsidR="00BF2858" w:rsidRPr="00C12416" w:rsidRDefault="00BF2858" w:rsidP="00BF28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416">
        <w:rPr>
          <w:rFonts w:ascii="Times New Roman" w:hAnsi="Times New Roman"/>
          <w:sz w:val="24"/>
          <w:szCs w:val="24"/>
          <w:lang w:val="ru-RU"/>
        </w:rPr>
        <w:t>Общий расход сетевой воды с  учетом технического резерва,  т /ч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2858" w:rsidRPr="00D03879" w:rsidRDefault="00BF2858" w:rsidP="00BF28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03879">
        <w:rPr>
          <w:rFonts w:ascii="Times New Roman" w:hAnsi="Times New Roman"/>
          <w:sz w:val="24"/>
          <w:szCs w:val="24"/>
          <w:lang w:val="ru-RU"/>
        </w:rPr>
        <w:t>Нормативные потери теплоносителя при передаче до потребителя, т /ч</w:t>
      </w:r>
      <w:proofErr w:type="gramStart"/>
      <w:r w:rsidRPr="00D03879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7E73B4" w:rsidRPr="006940CD" w:rsidRDefault="0061781E" w:rsidP="007E73B4">
      <w:pPr>
        <w:pStyle w:val="3"/>
        <w:rPr>
          <w:rStyle w:val="a8"/>
          <w:color w:val="622423"/>
          <w:spacing w:val="0"/>
          <w:lang w:val="ru-RU"/>
        </w:rPr>
      </w:pPr>
      <w:r>
        <w:rPr>
          <w:rStyle w:val="a8"/>
          <w:color w:val="622423"/>
          <w:spacing w:val="0"/>
          <w:lang w:val="ru-RU"/>
        </w:rPr>
        <w:t>г</w:t>
      </w:r>
      <w:r w:rsidR="007E73B4" w:rsidRPr="00C566A2">
        <w:rPr>
          <w:rStyle w:val="a8"/>
          <w:color w:val="622423"/>
          <w:spacing w:val="0"/>
          <w:lang w:val="ru-RU"/>
        </w:rPr>
        <w:t>лава 1</w:t>
      </w:r>
      <w:r w:rsidR="007E73B4" w:rsidRPr="006940CD">
        <w:rPr>
          <w:rStyle w:val="a8"/>
          <w:color w:val="622423"/>
          <w:spacing w:val="0"/>
          <w:lang w:val="ru-RU"/>
        </w:rPr>
        <w:t>. Существующее положение в сфере производства, передачи и потребления тепловой энергии для целей теплоснабжения</w:t>
      </w:r>
      <w:bookmarkEnd w:id="20"/>
      <w:bookmarkEnd w:id="21"/>
      <w:bookmarkEnd w:id="22"/>
    </w:p>
    <w:p w:rsidR="00EA3989" w:rsidRDefault="00F74264" w:rsidP="00EA39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3811F0">
        <w:rPr>
          <w:rFonts w:ascii="Times New Roman" w:hAnsi="Times New Roman"/>
          <w:b/>
          <w:sz w:val="28"/>
          <w:szCs w:val="28"/>
          <w:lang w:val="ru-RU"/>
        </w:rPr>
        <w:t>.1.</w:t>
      </w:r>
      <w:r w:rsidR="00EA3989" w:rsidRPr="000D7636">
        <w:rPr>
          <w:rFonts w:ascii="Times New Roman" w:hAnsi="Times New Roman"/>
          <w:b/>
          <w:sz w:val="28"/>
          <w:szCs w:val="28"/>
          <w:lang w:val="ru-RU"/>
        </w:rPr>
        <w:t xml:space="preserve"> Функциональная структура теплоснабжения.</w:t>
      </w:r>
    </w:p>
    <w:p w:rsidR="00EA3989" w:rsidRPr="00795857" w:rsidRDefault="00F74264" w:rsidP="003811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3811F0" w:rsidRPr="00795857">
        <w:rPr>
          <w:rFonts w:ascii="Times New Roman" w:hAnsi="Times New Roman"/>
          <w:b/>
          <w:i/>
          <w:sz w:val="24"/>
          <w:szCs w:val="24"/>
          <w:lang w:val="ru-RU"/>
        </w:rPr>
        <w:t>.1.1.</w:t>
      </w:r>
      <w:r w:rsidR="00EA3989" w:rsidRPr="00795857">
        <w:rPr>
          <w:rFonts w:ascii="Times New Roman" w:hAnsi="Times New Roman"/>
          <w:b/>
          <w:i/>
          <w:sz w:val="24"/>
          <w:szCs w:val="24"/>
          <w:lang w:val="ru-RU"/>
        </w:rPr>
        <w:t>Общая характеристика системы теплоснабжения</w:t>
      </w:r>
      <w:r w:rsidR="00E80F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b/>
          <w:i/>
          <w:sz w:val="24"/>
          <w:szCs w:val="24"/>
          <w:lang w:val="ru-RU"/>
        </w:rPr>
        <w:t>п. Лохово</w:t>
      </w:r>
    </w:p>
    <w:p w:rsidR="00926217" w:rsidRDefault="00EA3989" w:rsidP="00926217">
      <w:pPr>
        <w:tabs>
          <w:tab w:val="left" w:pos="567"/>
        </w:tabs>
        <w:spacing w:after="0" w:line="240" w:lineRule="auto"/>
        <w:ind w:firstLine="709"/>
        <w:jc w:val="both"/>
        <w:rPr>
          <w:lang w:val="ru-RU"/>
        </w:rPr>
      </w:pPr>
      <w:r w:rsidRPr="00795857">
        <w:rPr>
          <w:rFonts w:ascii="Times New Roman" w:hAnsi="Times New Roman"/>
          <w:sz w:val="24"/>
          <w:szCs w:val="24"/>
          <w:lang w:val="ru-RU"/>
        </w:rPr>
        <w:t xml:space="preserve">Система теплоснабжения муниципального образования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Pr="00795857">
        <w:rPr>
          <w:rFonts w:ascii="Times New Roman" w:hAnsi="Times New Roman"/>
          <w:sz w:val="24"/>
          <w:szCs w:val="24"/>
          <w:lang w:val="ru-RU"/>
        </w:rPr>
        <w:t xml:space="preserve"> состоит из системы теплоснабжения строительных фондов и объектов социально-бытовой и культурной сфер, подключенных к водогрейной котельной.</w:t>
      </w:r>
      <w:r w:rsidR="00926217" w:rsidRPr="006A1C61">
        <w:rPr>
          <w:lang w:val="ru-RU"/>
        </w:rPr>
        <w:t xml:space="preserve"> </w:t>
      </w:r>
    </w:p>
    <w:p w:rsidR="00926217" w:rsidRDefault="00926217" w:rsidP="009262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1C61">
        <w:rPr>
          <w:lang w:val="ru-RU"/>
        </w:rPr>
        <w:t>Зона деятельности (эксплуатационной ответственности) теплоснабжающей и теплосетев</w:t>
      </w:r>
      <w:r>
        <w:rPr>
          <w:lang w:val="ru-RU"/>
        </w:rPr>
        <w:t>о</w:t>
      </w:r>
      <w:r w:rsidRPr="006A1C61">
        <w:rPr>
          <w:lang w:val="ru-RU"/>
        </w:rPr>
        <w:t>й организации представлена на схеме тепловых сетей Приложения 1</w:t>
      </w:r>
      <w:r>
        <w:rPr>
          <w:lang w:val="ru-RU"/>
        </w:rPr>
        <w:t xml:space="preserve"> </w:t>
      </w:r>
      <w:r w:rsidR="00166D75">
        <w:rPr>
          <w:lang w:val="ru-RU"/>
        </w:rPr>
        <w:t>.</w:t>
      </w:r>
    </w:p>
    <w:p w:rsidR="005F63FE" w:rsidRDefault="00926217" w:rsidP="005F63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A2005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законодательством, согласно результатам проведенного открытого конкурса,  протоколам рассмотрения  конкурсных предложений на право заключения концессионных соглашений,</w:t>
      </w:r>
      <w:r w:rsidR="00BF09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1A2005">
        <w:rPr>
          <w:rFonts w:ascii="Times New Roman" w:hAnsi="Times New Roman"/>
          <w:sz w:val="24"/>
          <w:szCs w:val="24"/>
          <w:lang w:val="ru-RU"/>
        </w:rPr>
        <w:t xml:space="preserve">14 февраля 2011 года между Администрацией муниципального образования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Pr="00795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2005">
        <w:rPr>
          <w:rFonts w:ascii="Times New Roman" w:hAnsi="Times New Roman"/>
          <w:sz w:val="24"/>
          <w:szCs w:val="24"/>
          <w:lang w:val="ru-RU"/>
        </w:rPr>
        <w:t xml:space="preserve">Черемховского района Иркутской области и ООО «_Кристал » заключено Концессионное соглашение в отношении имущества, предназначенного для теплоснабжения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Pr="00795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2005">
        <w:rPr>
          <w:rFonts w:ascii="Times New Roman" w:hAnsi="Times New Roman"/>
          <w:sz w:val="24"/>
          <w:szCs w:val="24"/>
          <w:lang w:val="ru-RU"/>
        </w:rPr>
        <w:t>Черемховского района Иркутской области.</w:t>
      </w:r>
      <w:proofErr w:type="gramEnd"/>
      <w:r w:rsidRPr="001A2005">
        <w:rPr>
          <w:rFonts w:ascii="Times New Roman" w:hAnsi="Times New Roman"/>
          <w:sz w:val="24"/>
          <w:szCs w:val="24"/>
          <w:lang w:val="ru-RU"/>
        </w:rPr>
        <w:t xml:space="preserve">  Соглашение вступило в силу с 14 февраля 2011 года</w:t>
      </w:r>
      <w:proofErr w:type="gramStart"/>
      <w:r w:rsidR="005D40C2">
        <w:rPr>
          <w:rFonts w:ascii="Times New Roman" w:hAnsi="Times New Roman"/>
          <w:sz w:val="24"/>
          <w:szCs w:val="24"/>
          <w:lang w:val="ru-RU"/>
        </w:rPr>
        <w:t>.</w:t>
      </w:r>
      <w:r w:rsidR="005F63FE">
        <w:rPr>
          <w:rFonts w:ascii="Times New Roman" w:hAnsi="Times New Roman"/>
          <w:sz w:val="24"/>
          <w:szCs w:val="24"/>
          <w:lang w:val="ru-RU"/>
        </w:rPr>
        <w:t>.</w:t>
      </w:r>
      <w:r w:rsidRPr="001A20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63F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5F63FE">
        <w:rPr>
          <w:rFonts w:ascii="Times New Roman" w:hAnsi="Times New Roman"/>
          <w:sz w:val="24"/>
          <w:szCs w:val="24"/>
          <w:lang w:val="ru-RU"/>
        </w:rPr>
        <w:t>С 11.08.2013г соглашение расторгнуто и с 12.08.2013.заключено соглашение №</w:t>
      </w:r>
      <w:r w:rsidR="005F63FE" w:rsidRPr="00A301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63FE">
        <w:rPr>
          <w:rFonts w:ascii="Times New Roman" w:hAnsi="Times New Roman"/>
          <w:sz w:val="24"/>
          <w:szCs w:val="24"/>
          <w:lang w:val="ru-RU"/>
        </w:rPr>
        <w:t xml:space="preserve">9 с компанией  ОО «Тепловодосбыт» сроком на пять лет. </w:t>
      </w:r>
      <w:r w:rsidR="005F63FE" w:rsidRPr="00A301B4">
        <w:rPr>
          <w:rFonts w:ascii="Times New Roman" w:hAnsi="Times New Roman"/>
          <w:sz w:val="24"/>
          <w:szCs w:val="24"/>
          <w:lang w:val="ru-RU"/>
        </w:rPr>
        <w:t>В соответствие с заключенным Соглашением, Концедент передал объекты Соглашения  Концессионеру и предоставил  права владения и пользования объектами  для осуществления деятельности по теплоснабжению потребителей. Срок реконструкции объектов Соглашения  и срок их использования (эксплуатации)</w:t>
      </w:r>
      <w:r w:rsidR="005F63FE">
        <w:rPr>
          <w:rFonts w:ascii="Times New Roman" w:hAnsi="Times New Roman"/>
          <w:sz w:val="24"/>
          <w:szCs w:val="24"/>
          <w:lang w:val="ru-RU"/>
        </w:rPr>
        <w:t xml:space="preserve">  Концессионером определены  в 5</w:t>
      </w:r>
      <w:r w:rsidR="005F63FE" w:rsidRPr="00A301B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F63FE">
        <w:rPr>
          <w:rFonts w:ascii="Times New Roman" w:hAnsi="Times New Roman"/>
          <w:sz w:val="24"/>
          <w:szCs w:val="24"/>
          <w:lang w:val="ru-RU"/>
        </w:rPr>
        <w:t>пять</w:t>
      </w:r>
      <w:r w:rsidR="005F63FE" w:rsidRPr="00A301B4">
        <w:rPr>
          <w:rFonts w:ascii="Times New Roman" w:hAnsi="Times New Roman"/>
          <w:sz w:val="24"/>
          <w:szCs w:val="24"/>
          <w:lang w:val="ru-RU"/>
        </w:rPr>
        <w:t>) лет.</w:t>
      </w:r>
    </w:p>
    <w:p w:rsidR="00EA3989" w:rsidRPr="000D7636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3989" w:rsidRPr="003811F0" w:rsidRDefault="00F74264" w:rsidP="003811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3811F0">
        <w:rPr>
          <w:rFonts w:ascii="Times New Roman" w:hAnsi="Times New Roman"/>
          <w:b/>
          <w:i/>
          <w:sz w:val="24"/>
          <w:szCs w:val="24"/>
          <w:lang w:val="ru-RU"/>
        </w:rPr>
        <w:t>.1.2</w:t>
      </w:r>
      <w:r w:rsidR="00EA3989" w:rsidRPr="003811F0">
        <w:rPr>
          <w:rFonts w:ascii="Times New Roman" w:hAnsi="Times New Roman"/>
          <w:b/>
          <w:i/>
          <w:sz w:val="24"/>
          <w:szCs w:val="24"/>
          <w:lang w:val="ru-RU"/>
        </w:rPr>
        <w:t>.Теплоснабжающая организация</w:t>
      </w:r>
    </w:p>
    <w:p w:rsidR="00926217" w:rsidRPr="00E94E97" w:rsidRDefault="00EA3989" w:rsidP="00926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Теплоснабжающей организацией на территории </w:t>
      </w:r>
      <w:r w:rsidR="00E80FD9">
        <w:rPr>
          <w:rFonts w:ascii="Times New Roman" w:hAnsi="Times New Roman"/>
          <w:sz w:val="24"/>
          <w:szCs w:val="24"/>
          <w:lang w:val="ru-RU"/>
        </w:rPr>
        <w:t>МО</w:t>
      </w:r>
      <w:r>
        <w:rPr>
          <w:rFonts w:ascii="Times New Roman" w:hAnsi="Times New Roman"/>
          <w:sz w:val="24"/>
          <w:szCs w:val="24"/>
          <w:lang w:val="ru-RU"/>
        </w:rPr>
        <w:t xml:space="preserve"> Лохов</w:t>
      </w:r>
      <w:r w:rsidR="00E80FD9">
        <w:rPr>
          <w:rFonts w:ascii="Times New Roman" w:hAnsi="Times New Roman"/>
          <w:sz w:val="24"/>
          <w:szCs w:val="24"/>
          <w:lang w:val="ru-RU"/>
        </w:rPr>
        <w:t>ское</w:t>
      </w:r>
      <w:r w:rsidRPr="00684A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Черемховского района Иркутской области</w:t>
      </w:r>
      <w:r w:rsidR="001254A2">
        <w:rPr>
          <w:rFonts w:ascii="Times New Roman" w:hAnsi="Times New Roman"/>
          <w:sz w:val="24"/>
          <w:szCs w:val="24"/>
          <w:lang w:val="ru-RU"/>
        </w:rPr>
        <w:t xml:space="preserve"> до 11.08.2013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0FA4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>вля</w:t>
      </w:r>
      <w:r w:rsidR="001254A2">
        <w:rPr>
          <w:rFonts w:ascii="Times New Roman" w:hAnsi="Times New Roman"/>
          <w:sz w:val="24"/>
          <w:szCs w:val="24"/>
          <w:lang w:val="ru-RU"/>
        </w:rPr>
        <w:t>лась организация</w:t>
      </w:r>
      <w:r>
        <w:rPr>
          <w:rFonts w:ascii="Times New Roman" w:hAnsi="Times New Roman"/>
          <w:sz w:val="24"/>
          <w:szCs w:val="24"/>
          <w:lang w:val="ru-RU"/>
        </w:rPr>
        <w:t xml:space="preserve"> ООО «Кристалл»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315D">
        <w:rPr>
          <w:rFonts w:ascii="Times New Roman" w:hAnsi="Times New Roman"/>
          <w:sz w:val="24"/>
          <w:szCs w:val="24"/>
          <w:lang w:val="ru-RU"/>
        </w:rPr>
        <w:t>С 12.08.2013г теплоснабжающей организацией является ОО «Тепловодосбыт». Приказ №9 от 12.08.2013г.</w:t>
      </w:r>
    </w:p>
    <w:p w:rsidR="00E80FD9" w:rsidRDefault="00E80FD9" w:rsidP="003811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A3989" w:rsidRPr="003811F0" w:rsidRDefault="00F74264" w:rsidP="003811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3811F0">
        <w:rPr>
          <w:rFonts w:ascii="Times New Roman" w:hAnsi="Times New Roman"/>
          <w:b/>
          <w:i/>
          <w:sz w:val="24"/>
          <w:szCs w:val="24"/>
          <w:lang w:val="ru-RU"/>
        </w:rPr>
        <w:t>.1.3.</w:t>
      </w:r>
      <w:r w:rsidR="00EA3989" w:rsidRPr="003811F0">
        <w:rPr>
          <w:rFonts w:ascii="Times New Roman" w:hAnsi="Times New Roman"/>
          <w:b/>
          <w:i/>
          <w:sz w:val="24"/>
          <w:szCs w:val="24"/>
          <w:lang w:val="ru-RU"/>
        </w:rPr>
        <w:t xml:space="preserve"> Зона действия теплоснабжающей организации</w:t>
      </w:r>
      <w:r w:rsidR="00E80FD9">
        <w:rPr>
          <w:rFonts w:ascii="Times New Roman" w:hAnsi="Times New Roman"/>
          <w:b/>
          <w:i/>
          <w:sz w:val="24"/>
          <w:szCs w:val="24"/>
          <w:lang w:val="ru-RU"/>
        </w:rPr>
        <w:t xml:space="preserve"> Лоховского МО</w:t>
      </w:r>
    </w:p>
    <w:p w:rsidR="00EA3989" w:rsidRPr="009E0FA4" w:rsidRDefault="00EA3989" w:rsidP="00E80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Pr="009E0FA4">
        <w:rPr>
          <w:rFonts w:ascii="Times New Roman" w:hAnsi="Times New Roman"/>
          <w:sz w:val="24"/>
          <w:szCs w:val="24"/>
          <w:lang w:val="ru-RU"/>
        </w:rPr>
        <w:t>он</w:t>
      </w:r>
      <w:r w:rsidR="00E80FD9">
        <w:rPr>
          <w:rFonts w:ascii="Times New Roman" w:hAnsi="Times New Roman"/>
          <w:sz w:val="24"/>
          <w:szCs w:val="24"/>
          <w:lang w:val="ru-RU"/>
        </w:rPr>
        <w:t>ы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действия теплоснабжающей организации </w:t>
      </w:r>
      <w:r w:rsidR="00E80FD9">
        <w:rPr>
          <w:rFonts w:ascii="Times New Roman" w:hAnsi="Times New Roman"/>
          <w:b/>
          <w:i/>
          <w:sz w:val="24"/>
          <w:szCs w:val="24"/>
          <w:lang w:val="ru-RU"/>
        </w:rPr>
        <w:t xml:space="preserve">Лоховского МО </w:t>
      </w:r>
      <w:r w:rsidRPr="009E0FA4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редставлены в табл. </w:t>
      </w:r>
      <w:r w:rsidR="00F7426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.1.</w:t>
      </w:r>
      <w:r w:rsidR="00E80FD9">
        <w:rPr>
          <w:rFonts w:ascii="Times New Roman" w:hAnsi="Times New Roman"/>
          <w:sz w:val="24"/>
          <w:szCs w:val="24"/>
          <w:lang w:val="ru-RU"/>
        </w:rPr>
        <w:t xml:space="preserve"> и </w:t>
      </w:r>
    </w:p>
    <w:p w:rsidR="003F4C30" w:rsidRDefault="003F4C30" w:rsidP="00E80FD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3F4C30" w:rsidRDefault="003F4C30" w:rsidP="00E80FD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3F4C30" w:rsidRDefault="003F4C30" w:rsidP="00E80FD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EA3989" w:rsidRDefault="00EA3989" w:rsidP="00E80FD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8C4199">
        <w:rPr>
          <w:rFonts w:ascii="Times New Roman" w:hAnsi="Times New Roman"/>
          <w:i/>
          <w:sz w:val="24"/>
          <w:szCs w:val="24"/>
          <w:lang w:val="ru-RU"/>
        </w:rPr>
        <w:t>Функциональная структура теплоснабжения</w:t>
      </w:r>
      <w:proofErr w:type="gramStart"/>
      <w:r w:rsidRPr="008C4199">
        <w:rPr>
          <w:rFonts w:ascii="Times New Roman" w:hAnsi="Times New Roman"/>
          <w:i/>
          <w:sz w:val="24"/>
          <w:szCs w:val="24"/>
          <w:lang w:val="ru-RU"/>
        </w:rPr>
        <w:t xml:space="preserve"> .</w:t>
      </w:r>
      <w:proofErr w:type="gramEnd"/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Pr="008C4199">
        <w:rPr>
          <w:rFonts w:ascii="Times New Roman" w:hAnsi="Times New Roman"/>
          <w:i/>
          <w:sz w:val="24"/>
          <w:szCs w:val="24"/>
          <w:lang w:val="ru-RU"/>
        </w:rPr>
        <w:t xml:space="preserve"> Черемховского района. Таблица </w:t>
      </w:r>
      <w:r w:rsidR="00F74264" w:rsidRPr="008C4199">
        <w:rPr>
          <w:rFonts w:ascii="Times New Roman" w:hAnsi="Times New Roman"/>
          <w:i/>
          <w:sz w:val="24"/>
          <w:szCs w:val="24"/>
          <w:lang w:val="ru-RU"/>
        </w:rPr>
        <w:t>1</w:t>
      </w:r>
      <w:r w:rsidRPr="008C4199">
        <w:rPr>
          <w:rFonts w:ascii="Times New Roman" w:hAnsi="Times New Roman"/>
          <w:i/>
          <w:sz w:val="24"/>
          <w:szCs w:val="24"/>
          <w:lang w:val="ru-RU"/>
        </w:rPr>
        <w:t>.1.</w:t>
      </w:r>
    </w:p>
    <w:p w:rsidR="003F4C30" w:rsidRPr="008C4199" w:rsidRDefault="003F4C30" w:rsidP="00E80FD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8063" w:type="dxa"/>
        <w:jc w:val="center"/>
        <w:tblInd w:w="-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772"/>
        <w:gridCol w:w="426"/>
        <w:gridCol w:w="3889"/>
      </w:tblGrid>
      <w:tr w:rsidR="00926217" w:rsidRPr="006E76BF" w:rsidTr="009C5986">
        <w:trPr>
          <w:trHeight w:hRule="exact" w:val="51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6E76BF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26217" w:rsidRPr="006E76BF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абонента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6E76BF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6E76B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Учебное заведение среднего образования</w:t>
            </w:r>
          </w:p>
        </w:tc>
      </w:tr>
      <w:tr w:rsidR="00926217" w:rsidRPr="005F37CF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 Культуры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Культурное учреждение</w:t>
            </w:r>
          </w:p>
        </w:tc>
      </w:tr>
      <w:tr w:rsidR="00926217" w:rsidRPr="0083390A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Учреждение розничной торговли</w:t>
            </w:r>
          </w:p>
        </w:tc>
      </w:tr>
      <w:tr w:rsidR="00926217" w:rsidRPr="0083390A" w:rsidTr="009C5986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Детский сад</w:t>
            </w:r>
          </w:p>
        </w:tc>
        <w:tc>
          <w:tcPr>
            <w:tcW w:w="426" w:type="dxa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926217" w:rsidRPr="00794A20" w:rsidRDefault="00926217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Учреждение дошкольного образования детей</w:t>
            </w:r>
          </w:p>
        </w:tc>
      </w:tr>
    </w:tbl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80FD9" w:rsidRPr="003811F0" w:rsidRDefault="00E80FD9" w:rsidP="00E80F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1.1.3.</w:t>
      </w:r>
      <w:r w:rsidRPr="003811F0">
        <w:rPr>
          <w:rFonts w:ascii="Times New Roman" w:hAnsi="Times New Roman"/>
          <w:b/>
          <w:i/>
          <w:sz w:val="24"/>
          <w:szCs w:val="24"/>
          <w:lang w:val="ru-RU"/>
        </w:rPr>
        <w:t xml:space="preserve"> Зона действия теплоснабжающей организации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 </w:t>
      </w:r>
      <w:r w:rsidR="00540A38">
        <w:rPr>
          <w:rFonts w:ascii="Times New Roman" w:hAnsi="Times New Roman"/>
          <w:b/>
          <w:i/>
          <w:sz w:val="24"/>
          <w:szCs w:val="24"/>
          <w:lang w:val="ru-RU"/>
        </w:rPr>
        <w:t>д. Нены</w:t>
      </w:r>
    </w:p>
    <w:p w:rsidR="00E80FD9" w:rsidRPr="009E0FA4" w:rsidRDefault="00E80FD9" w:rsidP="00E80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она действия теплоснабжающей 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="00AF24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Лоховского МО </w:t>
      </w:r>
      <w:r w:rsidRPr="009E0FA4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редставлены в табл. </w:t>
      </w:r>
      <w:r w:rsidRPr="006A1C61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E80FD9" w:rsidRDefault="00E80FD9" w:rsidP="00E80FD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D22E8">
        <w:rPr>
          <w:rFonts w:ascii="Times New Roman" w:hAnsi="Times New Roman"/>
          <w:i/>
          <w:sz w:val="24"/>
          <w:szCs w:val="24"/>
          <w:lang w:val="ru-RU"/>
        </w:rPr>
        <w:t>Зона действия теплоснабжающей организации</w:t>
      </w:r>
      <w:proofErr w:type="gramStart"/>
      <w:r w:rsidRPr="003811F0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540A38">
        <w:rPr>
          <w:rFonts w:ascii="Times New Roman" w:hAnsi="Times New Roman"/>
          <w:i/>
          <w:sz w:val="24"/>
          <w:szCs w:val="24"/>
          <w:lang w:val="ru-RU"/>
        </w:rPr>
        <w:t>д</w:t>
      </w:r>
      <w:proofErr w:type="gramEnd"/>
      <w:r w:rsidR="00540A38">
        <w:rPr>
          <w:rFonts w:ascii="Times New Roman" w:hAnsi="Times New Roman"/>
          <w:i/>
          <w:sz w:val="24"/>
          <w:szCs w:val="24"/>
          <w:lang w:val="ru-RU"/>
        </w:rPr>
        <w:t>. Нены</w:t>
      </w:r>
      <w:r w:rsidR="00AF241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811F0">
        <w:rPr>
          <w:rFonts w:ascii="Times New Roman" w:hAnsi="Times New Roman"/>
          <w:i/>
          <w:sz w:val="24"/>
          <w:szCs w:val="24"/>
          <w:lang w:val="ru-RU"/>
        </w:rPr>
        <w:t xml:space="preserve">Черемховского района Иркутской области. Таблица </w:t>
      </w:r>
      <w:r>
        <w:rPr>
          <w:rFonts w:ascii="Times New Roman" w:hAnsi="Times New Roman"/>
          <w:i/>
          <w:sz w:val="24"/>
          <w:szCs w:val="24"/>
          <w:lang w:val="ru-RU"/>
        </w:rPr>
        <w:t>1</w:t>
      </w:r>
      <w:r w:rsidRPr="003811F0">
        <w:rPr>
          <w:rFonts w:ascii="Times New Roman" w:hAnsi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>2</w:t>
      </w:r>
    </w:p>
    <w:tbl>
      <w:tblPr>
        <w:tblW w:w="6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3134"/>
        <w:gridCol w:w="16"/>
        <w:gridCol w:w="2410"/>
      </w:tblGrid>
      <w:tr w:rsidR="00E80FD9" w:rsidRPr="006E76BF" w:rsidTr="00106ED4">
        <w:trPr>
          <w:trHeight w:val="58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80FD9" w:rsidRPr="006E76BF" w:rsidRDefault="00E80FD9" w:rsidP="0010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80FD9" w:rsidRPr="006E76BF" w:rsidRDefault="00E80FD9" w:rsidP="0010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Улица, д</w:t>
            </w: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ома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E80FD9" w:rsidRPr="006E76BF" w:rsidRDefault="00E80FD9" w:rsidP="0010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E80FD9" w:rsidRPr="006E76BF" w:rsidTr="00106ED4">
        <w:trPr>
          <w:trHeight w:val="25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80FD9" w:rsidRPr="006E76BF" w:rsidRDefault="00E80FD9" w:rsidP="0032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E80FD9" w:rsidRPr="006E76BF" w:rsidRDefault="00A26F59" w:rsidP="0032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Школьная, 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0FD9" w:rsidRPr="006E76BF" w:rsidRDefault="00E80FD9" w:rsidP="0032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</w:tr>
      <w:tr w:rsidR="00A26F59" w:rsidRPr="006E76BF" w:rsidTr="00106ED4">
        <w:trPr>
          <w:trHeight w:val="25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A26F59" w:rsidRPr="006E76BF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A26F59" w:rsidRPr="00A26F59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Школьная,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F59" w:rsidRPr="006E76BF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</w:tr>
      <w:tr w:rsidR="00A26F59" w:rsidRPr="006E76BF" w:rsidTr="00106ED4">
        <w:trPr>
          <w:trHeight w:val="25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A26F59" w:rsidRPr="006E76BF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A26F59" w:rsidRPr="00A26F59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Школьная,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F59" w:rsidRPr="006E76BF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Клуб</w:t>
            </w:r>
          </w:p>
        </w:tc>
      </w:tr>
      <w:tr w:rsidR="00A26F59" w:rsidRPr="006E76BF" w:rsidTr="00106ED4">
        <w:trPr>
          <w:trHeight w:val="25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A26F59" w:rsidRPr="006E76BF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A26F59" w:rsidRPr="00A26F59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Школьная,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F59" w:rsidRPr="006E76BF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Ж. дом</w:t>
            </w:r>
          </w:p>
        </w:tc>
      </w:tr>
      <w:tr w:rsidR="00A26F59" w:rsidRPr="006E76BF" w:rsidTr="00106ED4">
        <w:trPr>
          <w:trHeight w:val="25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A26F59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A26F59" w:rsidRPr="00A26F59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Школьная,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6F59" w:rsidRDefault="00A26F59" w:rsidP="0032694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Д. сад</w:t>
            </w:r>
          </w:p>
        </w:tc>
      </w:tr>
    </w:tbl>
    <w:p w:rsidR="00E80FD9" w:rsidRDefault="00E80FD9" w:rsidP="00EA39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F241A" w:rsidRDefault="00AF241A" w:rsidP="00EA39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A3989" w:rsidRDefault="00EA3989" w:rsidP="00AF241A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11F0">
        <w:rPr>
          <w:rFonts w:ascii="Times New Roman" w:hAnsi="Times New Roman"/>
          <w:b/>
          <w:sz w:val="28"/>
          <w:szCs w:val="28"/>
          <w:lang w:val="ru-RU"/>
        </w:rPr>
        <w:t>Источник</w:t>
      </w:r>
      <w:r w:rsidR="00E80FD9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3811F0">
        <w:rPr>
          <w:rFonts w:ascii="Times New Roman" w:hAnsi="Times New Roman"/>
          <w:b/>
          <w:sz w:val="28"/>
          <w:szCs w:val="28"/>
          <w:lang w:val="ru-RU"/>
        </w:rPr>
        <w:t xml:space="preserve"> тепловой энергии</w:t>
      </w:r>
    </w:p>
    <w:p w:rsidR="00AF241A" w:rsidRPr="003811F0" w:rsidRDefault="00AF241A" w:rsidP="00AF241A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3989" w:rsidRDefault="00EA3989" w:rsidP="00A41446">
      <w:pPr>
        <w:pStyle w:val="kr"/>
        <w:numPr>
          <w:ilvl w:val="2"/>
          <w:numId w:val="29"/>
        </w:numPr>
        <w:rPr>
          <w:b/>
          <w:i/>
          <w:sz w:val="24"/>
        </w:rPr>
      </w:pPr>
      <w:r>
        <w:rPr>
          <w:b/>
          <w:i/>
          <w:sz w:val="24"/>
        </w:rPr>
        <w:t>Характеристика котельной</w:t>
      </w:r>
      <w:r w:rsidR="00E80FD9">
        <w:rPr>
          <w:b/>
          <w:i/>
          <w:sz w:val="24"/>
        </w:rPr>
        <w:t xml:space="preserve"> </w:t>
      </w:r>
      <w:r w:rsidR="00727906">
        <w:rPr>
          <w:b/>
          <w:i/>
          <w:sz w:val="24"/>
        </w:rPr>
        <w:t>п. Лохово</w:t>
      </w:r>
    </w:p>
    <w:p w:rsidR="00E80FD9" w:rsidRDefault="00E80FD9" w:rsidP="00E80FD9">
      <w:pPr>
        <w:pStyle w:val="kr"/>
        <w:rPr>
          <w:sz w:val="24"/>
        </w:rPr>
      </w:pPr>
      <w:r>
        <w:rPr>
          <w:sz w:val="24"/>
        </w:rPr>
        <w:t xml:space="preserve">Источником теплоснабжения потребителей тепла </w:t>
      </w:r>
      <w:r w:rsidR="00727906">
        <w:rPr>
          <w:sz w:val="24"/>
        </w:rPr>
        <w:t>п. Лохово</w:t>
      </w:r>
      <w:r>
        <w:rPr>
          <w:sz w:val="24"/>
        </w:rPr>
        <w:t xml:space="preserve"> является водогрейная котельная, работающая на Черемховском каменном угле. На котельной установлено</w:t>
      </w:r>
      <w:r w:rsidR="008F6A92">
        <w:rPr>
          <w:sz w:val="24"/>
        </w:rPr>
        <w:t xml:space="preserve"> четыре</w:t>
      </w:r>
      <w:r>
        <w:rPr>
          <w:sz w:val="24"/>
        </w:rPr>
        <w:t xml:space="preserve">  водогрейных котлов типа</w:t>
      </w:r>
      <w:r w:rsidRPr="00CB0BC3">
        <w:rPr>
          <w:sz w:val="24"/>
        </w:rPr>
        <w:t xml:space="preserve"> </w:t>
      </w:r>
      <w:r>
        <w:rPr>
          <w:sz w:val="24"/>
        </w:rPr>
        <w:t>КВр-0,</w:t>
      </w:r>
      <w:r w:rsidR="00C361F5">
        <w:rPr>
          <w:sz w:val="24"/>
        </w:rPr>
        <w:t>6</w:t>
      </w:r>
      <w:r>
        <w:rPr>
          <w:sz w:val="24"/>
        </w:rPr>
        <w:t xml:space="preserve">. Котлы с неподвижной колосниковой решеткой и ручной подачей топлива. </w:t>
      </w:r>
      <w:proofErr w:type="gramStart"/>
      <w:r>
        <w:rPr>
          <w:sz w:val="24"/>
        </w:rPr>
        <w:t>Перед</w:t>
      </w:r>
      <w:proofErr w:type="gramEnd"/>
      <w:r>
        <w:rPr>
          <w:sz w:val="24"/>
        </w:rPr>
        <w:t xml:space="preserve"> котлам установлено три воздушных вентилятора. Для создания рязряжения за котлами установлено два дымососа. Здание котельной возведено в 1976 году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оследняя реконструкция проведена в 2006г.  </w:t>
      </w:r>
      <w:r w:rsidRPr="00794A20">
        <w:rPr>
          <w:sz w:val="24"/>
        </w:rPr>
        <w:t xml:space="preserve"> Прибор учета </w:t>
      </w:r>
      <w:proofErr w:type="gramStart"/>
      <w:r w:rsidRPr="00794A20">
        <w:rPr>
          <w:sz w:val="24"/>
        </w:rPr>
        <w:t>тепловой энергии, отпущенной потребителям  не установлен</w:t>
      </w:r>
      <w:proofErr w:type="gramEnd"/>
      <w:r w:rsidRPr="00794A20">
        <w:rPr>
          <w:sz w:val="24"/>
        </w:rPr>
        <w:t>.</w:t>
      </w:r>
      <w:r>
        <w:rPr>
          <w:sz w:val="24"/>
        </w:rPr>
        <w:t xml:space="preserve"> Схема котельной представлена в Приложении 3.</w:t>
      </w:r>
    </w:p>
    <w:p w:rsidR="00EA3989" w:rsidRDefault="00EA3989" w:rsidP="00FB6B4E">
      <w:pPr>
        <w:pStyle w:val="kr"/>
        <w:spacing w:after="0"/>
        <w:rPr>
          <w:sz w:val="24"/>
        </w:rPr>
      </w:pPr>
      <w:r w:rsidRPr="004271A3">
        <w:rPr>
          <w:sz w:val="24"/>
        </w:rPr>
        <w:t xml:space="preserve">На водогрейной котельной </w:t>
      </w:r>
      <w:r w:rsidR="00727906">
        <w:rPr>
          <w:sz w:val="24"/>
        </w:rPr>
        <w:t>п. Лохово</w:t>
      </w:r>
      <w:r w:rsidRPr="004271A3">
        <w:rPr>
          <w:sz w:val="24"/>
        </w:rPr>
        <w:t xml:space="preserve"> установлено 6 котлов типа КВр-0,</w:t>
      </w:r>
      <w:r w:rsidR="003811F0">
        <w:rPr>
          <w:sz w:val="24"/>
        </w:rPr>
        <w:t>4</w:t>
      </w:r>
      <w:r w:rsidRPr="004271A3">
        <w:rPr>
          <w:sz w:val="24"/>
        </w:rPr>
        <w:t xml:space="preserve"> с ручной подачей топлива</w:t>
      </w:r>
      <w:r>
        <w:rPr>
          <w:sz w:val="24"/>
        </w:rPr>
        <w:t>,</w:t>
      </w:r>
    </w:p>
    <w:p w:rsidR="00EA3989" w:rsidRDefault="00EA3989" w:rsidP="00FB6B4E">
      <w:pPr>
        <w:pStyle w:val="kr"/>
        <w:spacing w:after="0"/>
        <w:rPr>
          <w:sz w:val="24"/>
        </w:rPr>
      </w:pPr>
      <w:r>
        <w:rPr>
          <w:sz w:val="24"/>
        </w:rPr>
        <w:t>Год ввода в эксплуатацию: 19</w:t>
      </w:r>
      <w:r w:rsidR="003811F0">
        <w:rPr>
          <w:sz w:val="24"/>
        </w:rPr>
        <w:t>76</w:t>
      </w:r>
    </w:p>
    <w:p w:rsidR="00EA3989" w:rsidRPr="00BC75CF" w:rsidRDefault="00EA3989" w:rsidP="00FB6B4E">
      <w:pPr>
        <w:pStyle w:val="kr"/>
        <w:spacing w:after="0"/>
        <w:rPr>
          <w:sz w:val="24"/>
        </w:rPr>
      </w:pPr>
      <w:r>
        <w:rPr>
          <w:sz w:val="24"/>
        </w:rPr>
        <w:t>Год последней реконструкции</w:t>
      </w:r>
      <w:r w:rsidR="00464680">
        <w:rPr>
          <w:sz w:val="24"/>
        </w:rPr>
        <w:t>: 2009</w:t>
      </w:r>
      <w:r w:rsidRPr="00BC75CF">
        <w:rPr>
          <w:sz w:val="24"/>
        </w:rPr>
        <w:t xml:space="preserve"> г.</w:t>
      </w:r>
    </w:p>
    <w:p w:rsidR="00EA3989" w:rsidRPr="00BC75CF" w:rsidRDefault="00EA3989" w:rsidP="00FB6B4E">
      <w:pPr>
        <w:pStyle w:val="kr"/>
        <w:spacing w:after="0"/>
        <w:rPr>
          <w:sz w:val="24"/>
        </w:rPr>
      </w:pPr>
      <w:r w:rsidRPr="00BC75CF">
        <w:rPr>
          <w:sz w:val="24"/>
        </w:rPr>
        <w:t>Производитель: Братский котельный завод</w:t>
      </w:r>
    </w:p>
    <w:p w:rsidR="00EA3989" w:rsidRPr="00FB6B4E" w:rsidRDefault="00EA3989" w:rsidP="00FB6B4E">
      <w:pPr>
        <w:pStyle w:val="kr"/>
        <w:spacing w:after="0"/>
        <w:rPr>
          <w:sz w:val="24"/>
        </w:rPr>
      </w:pPr>
      <w:r w:rsidRPr="00FB6B4E">
        <w:rPr>
          <w:sz w:val="24"/>
        </w:rPr>
        <w:t>Котлы работают на каменных Черемховских углях. Основные характеристики котельной представлены в табл.</w:t>
      </w:r>
      <w:r w:rsidR="00F74264">
        <w:rPr>
          <w:sz w:val="24"/>
        </w:rPr>
        <w:t>1</w:t>
      </w:r>
      <w:r w:rsidRPr="00FB6B4E">
        <w:rPr>
          <w:sz w:val="24"/>
        </w:rPr>
        <w:t>.</w:t>
      </w:r>
      <w:r w:rsidR="003811F0" w:rsidRPr="00FB6B4E">
        <w:rPr>
          <w:sz w:val="24"/>
        </w:rPr>
        <w:t>2</w:t>
      </w:r>
      <w:r w:rsidRPr="00FB6B4E">
        <w:rPr>
          <w:sz w:val="24"/>
        </w:rPr>
        <w:t>.</w:t>
      </w:r>
    </w:p>
    <w:p w:rsidR="00EA3989" w:rsidRPr="00F74264" w:rsidRDefault="00EA3989" w:rsidP="004A0431">
      <w:pPr>
        <w:pStyle w:val="af1"/>
        <w:keepNext/>
        <w:ind w:left="0"/>
        <w:jc w:val="right"/>
        <w:rPr>
          <w:b/>
          <w:bCs/>
          <w:i/>
          <w:iCs/>
        </w:rPr>
      </w:pPr>
      <w:r w:rsidRPr="00F74264">
        <w:rPr>
          <w:bCs/>
          <w:i/>
        </w:rPr>
        <w:t xml:space="preserve">                                                        </w:t>
      </w:r>
      <w:r w:rsidRPr="00F74264">
        <w:rPr>
          <w:i/>
          <w:lang w:eastAsia="en-US" w:bidi="en-US"/>
        </w:rPr>
        <w:t xml:space="preserve">Основные характеристики котельной.   Таблица </w:t>
      </w:r>
      <w:r w:rsidR="00F74264" w:rsidRPr="00F74264">
        <w:rPr>
          <w:i/>
          <w:lang w:eastAsia="en-US" w:bidi="en-US"/>
        </w:rPr>
        <w:t>1</w:t>
      </w:r>
      <w:r w:rsidRPr="00F74264">
        <w:rPr>
          <w:i/>
          <w:lang w:eastAsia="en-US" w:bidi="en-US"/>
        </w:rPr>
        <w:t>.</w:t>
      </w:r>
      <w:r w:rsidR="003811F0" w:rsidRPr="00F74264">
        <w:rPr>
          <w:i/>
          <w:lang w:eastAsia="en-US" w:bidi="en-US"/>
        </w:rPr>
        <w:t>2</w:t>
      </w:r>
      <w:r w:rsidRPr="00F74264">
        <w:rPr>
          <w:i/>
          <w:lang w:eastAsia="en-US" w:bidi="en-US"/>
        </w:rPr>
        <w:t>.</w:t>
      </w:r>
      <w:r w:rsidRPr="00F74264">
        <w:rPr>
          <w:bCs/>
          <w:i/>
        </w:rPr>
        <w:t xml:space="preserve">   </w:t>
      </w: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960"/>
        <w:gridCol w:w="2740"/>
        <w:gridCol w:w="2835"/>
        <w:gridCol w:w="2977"/>
      </w:tblGrid>
      <w:tr w:rsidR="00EA3989" w:rsidRPr="00B27A5B" w:rsidTr="00AD2D38">
        <w:trPr>
          <w:trHeight w:hRule="exact"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B27A5B" w:rsidRDefault="00EA3989" w:rsidP="00E80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  <w:proofErr w:type="gramStart"/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B27A5B" w:rsidRDefault="00EA3989" w:rsidP="00E80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B27A5B" w:rsidRDefault="00EA3989" w:rsidP="00E80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89" w:rsidRPr="00B27A5B" w:rsidRDefault="00EA3989" w:rsidP="00E80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Величина</w:t>
            </w:r>
          </w:p>
        </w:tc>
      </w:tr>
      <w:tr w:rsidR="00EA3989" w:rsidRPr="00B27A5B" w:rsidTr="00AD2D38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B27A5B" w:rsidRDefault="00EA3989" w:rsidP="00E80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284801" w:rsidRDefault="00EA3989" w:rsidP="00E80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8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Выработка тепла План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B27A5B" w:rsidRDefault="00EA3989" w:rsidP="00E80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7A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Гкал/год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89" w:rsidRPr="00B27A5B" w:rsidRDefault="00EA3989" w:rsidP="00E8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7485,8</w:t>
            </w:r>
          </w:p>
        </w:tc>
      </w:tr>
      <w:tr w:rsidR="00EA3989" w:rsidRPr="00146956" w:rsidTr="00AD2D38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050A65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050A65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Выработка тепла Факт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050A65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Гкал/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89" w:rsidRPr="00DB7435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 w:rsidRPr="00DB7435">
              <w:rPr>
                <w:rFonts w:ascii="Times New Roman" w:hAnsi="Times New Roman"/>
                <w:color w:val="000000"/>
                <w:sz w:val="24"/>
                <w:szCs w:val="24"/>
              </w:rPr>
              <w:t>85,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A3989" w:rsidRPr="00146956" w:rsidTr="00AD2D38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Топливо основное / резервное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Черемховский каменный уголь</w:t>
            </w:r>
          </w:p>
        </w:tc>
      </w:tr>
      <w:tr w:rsidR="00EA3989" w:rsidRPr="00146956" w:rsidTr="00AD2D38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Теплоноситель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A3989" w:rsidRPr="00B27A5B" w:rsidTr="00AD2D38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Система химводоочистки  (ХВО)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A3989" w:rsidRPr="00146956" w:rsidTr="00AD2D38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Деаэратор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A3989" w:rsidRPr="00146956" w:rsidTr="00AD2D38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146956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Бак аккумулятор ГВС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989" w:rsidRPr="004B483B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483B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AF241A" w:rsidRDefault="00AF241A" w:rsidP="00243A0F">
      <w:pPr>
        <w:pStyle w:val="af1"/>
        <w:keepNext/>
        <w:ind w:left="357"/>
      </w:pPr>
    </w:p>
    <w:p w:rsidR="00EA3989" w:rsidRDefault="00EA3989" w:rsidP="00243A0F">
      <w:pPr>
        <w:pStyle w:val="af1"/>
        <w:keepNext/>
        <w:ind w:left="357"/>
      </w:pPr>
      <w:r w:rsidRPr="0003243C">
        <w:t>Состав оборудования котельной</w:t>
      </w:r>
      <w:r w:rsidRPr="00C136B1">
        <w:t xml:space="preserve"> представлен в табл.</w:t>
      </w:r>
      <w:r w:rsidR="008C4199">
        <w:t>1.3</w:t>
      </w:r>
      <w:r>
        <w:t>.</w:t>
      </w:r>
    </w:p>
    <w:p w:rsidR="00AF241A" w:rsidRDefault="00AF241A" w:rsidP="00243A0F">
      <w:pPr>
        <w:pStyle w:val="af1"/>
        <w:keepNext/>
        <w:ind w:left="357"/>
      </w:pPr>
    </w:p>
    <w:p w:rsidR="00AF241A" w:rsidRDefault="00260EAE" w:rsidP="00243A0F">
      <w:pPr>
        <w:pStyle w:val="af1"/>
        <w:keepNext/>
        <w:ind w:left="357"/>
        <w:jc w:val="right"/>
        <w:rPr>
          <w:i/>
        </w:rPr>
      </w:pPr>
      <w:r>
        <w:t xml:space="preserve">                                                     </w:t>
      </w:r>
      <w:r w:rsidR="00EA3989" w:rsidRPr="008C4199">
        <w:rPr>
          <w:i/>
        </w:rPr>
        <w:t>Состав об</w:t>
      </w:r>
      <w:r w:rsidR="008C4199" w:rsidRPr="008C4199">
        <w:rPr>
          <w:i/>
        </w:rPr>
        <w:t>орудования котельной.  Таблица 1</w:t>
      </w:r>
      <w:r w:rsidR="00EA3989" w:rsidRPr="008C4199">
        <w:rPr>
          <w:i/>
        </w:rPr>
        <w:t>.</w:t>
      </w:r>
      <w:r w:rsidR="003811F0" w:rsidRPr="008C4199">
        <w:rPr>
          <w:i/>
        </w:rPr>
        <w:t>3</w:t>
      </w:r>
      <w:r w:rsidR="00EA3989" w:rsidRPr="008C4199">
        <w:rPr>
          <w:i/>
        </w:rPr>
        <w:t xml:space="preserve">. </w:t>
      </w:r>
    </w:p>
    <w:p w:rsidR="00EA3989" w:rsidRPr="008C4199" w:rsidRDefault="00EA3989" w:rsidP="00243A0F">
      <w:pPr>
        <w:pStyle w:val="af1"/>
        <w:keepNext/>
        <w:ind w:left="357"/>
        <w:jc w:val="right"/>
        <w:rPr>
          <w:i/>
        </w:rPr>
      </w:pPr>
      <w:r w:rsidRPr="008C4199">
        <w:rPr>
          <w:i/>
        </w:rPr>
        <w:t xml:space="preserve"> 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98"/>
        <w:gridCol w:w="2421"/>
        <w:gridCol w:w="3391"/>
      </w:tblGrid>
      <w:tr w:rsidR="00EA3989" w:rsidRPr="00195E75" w:rsidTr="005A079E">
        <w:trPr>
          <w:trHeight w:val="780"/>
        </w:trPr>
        <w:tc>
          <w:tcPr>
            <w:tcW w:w="960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  <w:proofErr w:type="gramStart"/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gramEnd"/>
          </w:p>
        </w:tc>
      </w:tr>
      <w:tr w:rsidR="00EA3989" w:rsidRPr="00195E75" w:rsidTr="008F6A92">
        <w:trPr>
          <w:trHeight w:val="7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EA3989" w:rsidRPr="00316298" w:rsidRDefault="00EA3989" w:rsidP="00C36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sz w:val="24"/>
                <w:szCs w:val="24"/>
                <w:lang w:val="ru-RU"/>
              </w:rPr>
              <w:t>Котёл  КВр-0,</w:t>
            </w:r>
            <w:r w:rsidR="00C361F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162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ручной подачей топлива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EA3989" w:rsidRPr="00316298" w:rsidRDefault="008F6A92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A3989" w:rsidRPr="00195E75" w:rsidTr="005A079E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3989" w:rsidRPr="00050A65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0A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насос</w:t>
            </w:r>
          </w:p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 100-65-250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A3989" w:rsidRPr="00195E75" w:rsidTr="005A079E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Подпиточный насос </w:t>
            </w:r>
          </w:p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20/30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Вспомогательное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A3989" w:rsidRPr="00195E75" w:rsidTr="005A079E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Дутьевой вентилятор </w:t>
            </w:r>
          </w:p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ВДН – 3,5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Вспомогательное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A3989" w:rsidRPr="00146956" w:rsidTr="005A079E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Дымосос ДН-11,2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Вспомогательное оборудование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EA3989" w:rsidRPr="00316298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62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1DD2" w:rsidRDefault="00F81DD2" w:rsidP="00EA39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81DD2" w:rsidRDefault="00F81DD2" w:rsidP="00EA39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A3989" w:rsidRPr="008C4199" w:rsidRDefault="008C4199" w:rsidP="00EA39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4199"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EA3989" w:rsidRPr="008C4199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3811F0" w:rsidRPr="008C4199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 w:rsidR="00A41446">
        <w:rPr>
          <w:rFonts w:ascii="Times New Roman" w:hAnsi="Times New Roman"/>
          <w:b/>
          <w:i/>
          <w:sz w:val="24"/>
          <w:szCs w:val="24"/>
          <w:lang w:val="ru-RU"/>
        </w:rPr>
        <w:t>1.1.</w:t>
      </w:r>
      <w:r w:rsidR="00EA3989" w:rsidRPr="008C4199">
        <w:rPr>
          <w:rFonts w:ascii="Times New Roman" w:hAnsi="Times New Roman"/>
          <w:b/>
          <w:i/>
          <w:sz w:val="24"/>
          <w:szCs w:val="24"/>
          <w:lang w:val="ru-RU"/>
        </w:rPr>
        <w:t xml:space="preserve"> Система водоподготовки котельной</w:t>
      </w:r>
    </w:p>
    <w:p w:rsidR="00EA3989" w:rsidRPr="008C4199" w:rsidRDefault="00EA3989" w:rsidP="00EA3989">
      <w:pPr>
        <w:pStyle w:val="kr"/>
        <w:rPr>
          <w:sz w:val="24"/>
        </w:rPr>
      </w:pPr>
      <w:r w:rsidRPr="008C4199">
        <w:rPr>
          <w:sz w:val="24"/>
        </w:rPr>
        <w:t>Система водоподготовки представлена механической очисткой сырой воды (табл. 2.3.). Подпитка тепловой сети осуществляется из городско водопровода, запас воды хранится в баке-аккумуляторе, объемом 5 м</w:t>
      </w:r>
      <w:r w:rsidRPr="008C4199">
        <w:rPr>
          <w:sz w:val="24"/>
          <w:vertAlign w:val="superscript"/>
        </w:rPr>
        <w:t>3</w:t>
      </w:r>
      <w:r w:rsidRPr="008C4199">
        <w:rPr>
          <w:sz w:val="24"/>
        </w:rPr>
        <w:t xml:space="preserve">. Для предотвращения замерзания воды в зимний период, предусмотрен подогрев спутником </w:t>
      </w:r>
      <w:proofErr w:type="gramStart"/>
      <w:r w:rsidRPr="008C4199">
        <w:rPr>
          <w:sz w:val="24"/>
          <w:lang w:val="en-US"/>
        </w:rPr>
        <w:t>D</w:t>
      </w:r>
      <w:proofErr w:type="gramEnd"/>
      <w:r w:rsidRPr="008C4199">
        <w:rPr>
          <w:sz w:val="24"/>
        </w:rPr>
        <w:t xml:space="preserve">у=25мм.. </w:t>
      </w:r>
    </w:p>
    <w:p w:rsidR="00EA3989" w:rsidRPr="008C4199" w:rsidRDefault="00EA3989" w:rsidP="00EA3989">
      <w:pPr>
        <w:pStyle w:val="kr"/>
        <w:jc w:val="right"/>
        <w:rPr>
          <w:sz w:val="24"/>
        </w:rPr>
      </w:pPr>
      <w:r w:rsidRPr="008C4199">
        <w:rPr>
          <w:i/>
          <w:sz w:val="24"/>
        </w:rPr>
        <w:t>Характеристики оборудования механической очистки сырой воды Таблица 2.</w:t>
      </w:r>
      <w:r w:rsidR="003811F0" w:rsidRPr="008C4199">
        <w:rPr>
          <w:i/>
          <w:sz w:val="24"/>
        </w:rPr>
        <w:t>4</w:t>
      </w:r>
      <w:r w:rsidRPr="008C4199">
        <w:rPr>
          <w:sz w:val="24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850"/>
        <w:gridCol w:w="1559"/>
        <w:gridCol w:w="4253"/>
      </w:tblGrid>
      <w:tr w:rsidR="00EA3989" w:rsidRPr="008C4199" w:rsidTr="005A079E">
        <w:trPr>
          <w:trHeight w:val="780"/>
        </w:trPr>
        <w:tc>
          <w:tcPr>
            <w:tcW w:w="582" w:type="dxa"/>
            <w:shd w:val="clear" w:color="auto" w:fill="auto"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Pr="008C41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EA3989" w:rsidRPr="008C4199" w:rsidTr="005A079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A3989" w:rsidRPr="00146956" w:rsidTr="005A079E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EA3989" w:rsidRPr="008C4199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A3989" w:rsidRPr="008C4199" w:rsidRDefault="00EA3989" w:rsidP="005A07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Грязевик вертикальный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A3989" w:rsidRPr="008C4199" w:rsidRDefault="00EA3989" w:rsidP="005A079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A3989" w:rsidRPr="008C4199" w:rsidRDefault="00EA3989" w:rsidP="005A0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ГВ (ТС-567) Ду 200 Ру 16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EA3989" w:rsidRPr="008C4199" w:rsidRDefault="00EA3989" w:rsidP="005A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Диаметр условного прохода: Ду 200 мм,</w:t>
            </w:r>
          </w:p>
          <w:p w:rsidR="00EA3989" w:rsidRPr="008C4199" w:rsidRDefault="00EA3989" w:rsidP="005A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Диаметр корпуса: Дн 530 мм,</w:t>
            </w:r>
          </w:p>
          <w:p w:rsidR="00EA3989" w:rsidRPr="008C4199" w:rsidRDefault="00EA3989" w:rsidP="005A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Производительность: 158 т/ч,</w:t>
            </w:r>
          </w:p>
          <w:p w:rsidR="00EA3989" w:rsidRPr="005749DA" w:rsidRDefault="00EA3989" w:rsidP="005A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Масса: 213</w:t>
            </w:r>
            <w:proofErr w:type="gramStart"/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proofErr w:type="gramEnd"/>
            <w:r w:rsidRPr="008C4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кг.</w:t>
            </w:r>
          </w:p>
        </w:tc>
      </w:tr>
    </w:tbl>
    <w:p w:rsidR="00EA3989" w:rsidRDefault="00EA3989" w:rsidP="00EA3989">
      <w:pPr>
        <w:pStyle w:val="kr"/>
        <w:ind w:firstLine="0"/>
        <w:rPr>
          <w:color w:val="000000"/>
          <w:sz w:val="24"/>
          <w:lang w:eastAsia="ru-RU" w:bidi="ar-SA"/>
        </w:rPr>
      </w:pPr>
    </w:p>
    <w:p w:rsidR="00EA3989" w:rsidRPr="00DD7000" w:rsidRDefault="00A41446" w:rsidP="00EA39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1.</w:t>
      </w:r>
      <w:r w:rsidR="00EA3989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3811F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="003811F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EA3989" w:rsidRPr="00DD70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A3989">
        <w:rPr>
          <w:rFonts w:ascii="Times New Roman" w:hAnsi="Times New Roman"/>
          <w:b/>
          <w:i/>
          <w:sz w:val="24"/>
          <w:szCs w:val="24"/>
          <w:lang w:val="ru-RU"/>
        </w:rPr>
        <w:t>Топливо</w:t>
      </w:r>
      <w:r w:rsidR="00EA3989" w:rsidRPr="00DD70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26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D22688">
        <w:rPr>
          <w:rFonts w:ascii="Times New Roman" w:hAnsi="Times New Roman"/>
          <w:sz w:val="24"/>
          <w:szCs w:val="24"/>
          <w:lang w:val="ru-RU"/>
        </w:rPr>
        <w:t xml:space="preserve"> качестве основного топлива используется </w:t>
      </w:r>
      <w:r>
        <w:rPr>
          <w:rFonts w:ascii="Times New Roman" w:hAnsi="Times New Roman"/>
          <w:sz w:val="24"/>
          <w:szCs w:val="24"/>
          <w:lang w:val="ru-RU"/>
        </w:rPr>
        <w:t xml:space="preserve">Черемховский каменный уголь. </w:t>
      </w:r>
      <w:r w:rsidRPr="002048AE">
        <w:rPr>
          <w:rFonts w:ascii="Times New Roman" w:hAnsi="Times New Roman"/>
          <w:sz w:val="24"/>
          <w:szCs w:val="24"/>
          <w:lang w:val="ru-RU"/>
        </w:rPr>
        <w:t>Резервирование другими видами топлив не предусмотрено.</w:t>
      </w:r>
    </w:p>
    <w:p w:rsidR="00EA3989" w:rsidRPr="008C4199" w:rsidRDefault="00EA3989" w:rsidP="008C4199">
      <w:pPr>
        <w:spacing w:after="0" w:line="240" w:lineRule="auto"/>
        <w:ind w:firstLine="709"/>
        <w:jc w:val="both"/>
        <w:rPr>
          <w:sz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Характ</w:t>
      </w:r>
      <w:r w:rsidR="008C4199">
        <w:rPr>
          <w:rFonts w:ascii="Times New Roman" w:hAnsi="Times New Roman"/>
          <w:sz w:val="24"/>
          <w:szCs w:val="24"/>
          <w:lang w:val="ru-RU"/>
        </w:rPr>
        <w:t xml:space="preserve">еристики основного вида топлива: </w:t>
      </w:r>
      <w:r w:rsidRPr="008C4199">
        <w:rPr>
          <w:sz w:val="24"/>
          <w:lang w:val="ru-RU"/>
        </w:rPr>
        <w:t>Уголь Черемховский  ГОСТ Р51</w:t>
      </w:r>
      <w:r>
        <w:rPr>
          <w:sz w:val="24"/>
        </w:rPr>
        <w:t> </w:t>
      </w:r>
      <w:r w:rsidRPr="008C4199">
        <w:rPr>
          <w:sz w:val="24"/>
          <w:lang w:val="ru-RU"/>
        </w:rPr>
        <w:t xml:space="preserve">971-2002  Поставщик ОАО "Востсибуголь" </w:t>
      </w:r>
      <w:r w:rsidRPr="008C4199">
        <w:rPr>
          <w:sz w:val="24"/>
          <w:lang w:val="ru-RU" w:eastAsia="ru-RU"/>
        </w:rPr>
        <w:t>Характеристики топлива приведены в табл. 2.</w:t>
      </w:r>
      <w:r w:rsidR="003811F0" w:rsidRPr="008C4199">
        <w:rPr>
          <w:sz w:val="24"/>
          <w:lang w:val="ru-RU" w:eastAsia="ru-RU"/>
        </w:rPr>
        <w:t>5</w:t>
      </w:r>
      <w:r w:rsidRPr="008C4199">
        <w:rPr>
          <w:sz w:val="24"/>
          <w:lang w:val="ru-RU" w:eastAsia="ru-RU"/>
        </w:rPr>
        <w:t xml:space="preserve"> </w:t>
      </w:r>
    </w:p>
    <w:p w:rsidR="00EA3989" w:rsidRPr="00A9092F" w:rsidRDefault="00EA3989" w:rsidP="00152AB9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50A65">
        <w:rPr>
          <w:rFonts w:ascii="Times New Roman" w:hAnsi="Times New Roman"/>
          <w:i/>
          <w:sz w:val="24"/>
          <w:szCs w:val="24"/>
          <w:lang w:val="ru-RU"/>
        </w:rPr>
        <w:t xml:space="preserve">Характеристики твердого топлива, полученные  во время  испытаний котла Таблица </w:t>
      </w:r>
      <w:r>
        <w:rPr>
          <w:rFonts w:ascii="Times New Roman" w:hAnsi="Times New Roman"/>
          <w:i/>
          <w:sz w:val="24"/>
          <w:szCs w:val="24"/>
          <w:lang w:val="ru-RU"/>
        </w:rPr>
        <w:t>2</w:t>
      </w:r>
      <w:r w:rsidRPr="00050A65">
        <w:rPr>
          <w:rFonts w:ascii="Times New Roman" w:hAnsi="Times New Roman"/>
          <w:i/>
          <w:sz w:val="24"/>
          <w:szCs w:val="24"/>
          <w:lang w:val="ru-RU"/>
        </w:rPr>
        <w:t>.</w:t>
      </w:r>
      <w:r w:rsidR="003811F0">
        <w:rPr>
          <w:rFonts w:ascii="Times New Roman" w:hAnsi="Times New Roman"/>
          <w:i/>
          <w:sz w:val="24"/>
          <w:szCs w:val="24"/>
          <w:lang w:val="ru-RU"/>
        </w:rPr>
        <w:t>5</w:t>
      </w:r>
      <w:r w:rsidRPr="00050A6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3989" w:rsidRPr="00EC4918" w:rsidTr="005A079E">
        <w:trPr>
          <w:trHeight w:hRule="exact" w:val="397"/>
        </w:trPr>
        <w:tc>
          <w:tcPr>
            <w:tcW w:w="2392" w:type="dxa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Обозначение</w: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Размерность</w: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Величина</w:t>
            </w:r>
          </w:p>
        </w:tc>
      </w:tr>
      <w:tr w:rsidR="00EA3989" w:rsidRPr="00A9092F" w:rsidTr="005A079E">
        <w:trPr>
          <w:trHeight w:hRule="exact" w:val="397"/>
        </w:trPr>
        <w:tc>
          <w:tcPr>
            <w:tcW w:w="2392" w:type="dxa"/>
          </w:tcPr>
          <w:p w:rsidR="00EA3989" w:rsidRPr="00EC4918" w:rsidRDefault="00EA3989" w:rsidP="005A079E">
            <w:pPr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Влага рабочая</w:t>
            </w:r>
          </w:p>
        </w:tc>
        <w:tc>
          <w:tcPr>
            <w:tcW w:w="2393" w:type="dxa"/>
          </w:tcPr>
          <w:p w:rsidR="00EA3989" w:rsidRPr="00EC4918" w:rsidRDefault="006940CD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2410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1D2410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W&lt;/m:t&gt;&lt;/m:r&gt;&lt;/m:e&gt;&lt;m:sup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P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2393" w:type="dxa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14,00</w:t>
            </w:r>
          </w:p>
        </w:tc>
      </w:tr>
      <w:tr w:rsidR="00EA3989" w:rsidRPr="00A9092F" w:rsidTr="005A079E">
        <w:trPr>
          <w:trHeight w:hRule="exact" w:val="397"/>
        </w:trPr>
        <w:tc>
          <w:tcPr>
            <w:tcW w:w="2392" w:type="dxa"/>
          </w:tcPr>
          <w:p w:rsidR="00EA3989" w:rsidRPr="00EC4918" w:rsidRDefault="00EA3989" w:rsidP="005A079E">
            <w:pPr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Зольность рабочая</w:t>
            </w:r>
          </w:p>
        </w:tc>
        <w:tc>
          <w:tcPr>
            <w:tcW w:w="2393" w:type="dxa"/>
            <w:vAlign w:val="center"/>
          </w:tcPr>
          <w:p w:rsidR="00EA3989" w:rsidRPr="00EC4918" w:rsidRDefault="006940CD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26" type="#_x0000_t75" style="width:12.5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41F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8C541F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A&lt;/m:t&gt;&lt;/m:r&gt;&lt;/m:e&gt;&lt;m:sup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P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21,5</w:t>
            </w:r>
          </w:p>
        </w:tc>
      </w:tr>
      <w:tr w:rsidR="00EA3989" w:rsidRPr="00A9092F" w:rsidTr="005A079E">
        <w:trPr>
          <w:trHeight w:hRule="exact" w:val="567"/>
        </w:trPr>
        <w:tc>
          <w:tcPr>
            <w:tcW w:w="2392" w:type="dxa"/>
          </w:tcPr>
          <w:p w:rsidR="00EA3989" w:rsidRPr="00EC4918" w:rsidRDefault="00EA3989" w:rsidP="005A079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Выход летучих веществ на горючую массу</w:t>
            </w:r>
          </w:p>
        </w:tc>
        <w:tc>
          <w:tcPr>
            <w:tcW w:w="2393" w:type="dxa"/>
            <w:vAlign w:val="center"/>
          </w:tcPr>
          <w:p w:rsidR="00EA3989" w:rsidRPr="00EC4918" w:rsidRDefault="006940CD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27" type="#_x0000_t75" style="width:11.7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1B8E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E71B8E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V&lt;/m:t&gt;&lt;/m:r&gt;&lt;/m:e&gt;&lt;m:sup&gt;&lt;m:r&gt;&lt;m:rPr&gt;&lt;m:sty m:val=&quot;p&quot;/&gt;&lt;/m:rPr&gt;&lt;w:rPr&gt;&lt;w:rFonts w:ascii=&quot;Cambria Math&quot;/&gt;&lt;w:sz w:val=&quot;24&quot;/&gt;&lt;w:sz-cs w:val=&quot;24&quot;/&gt;&lt;/w:rPr&gt;&lt;m:t&gt;Рі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</w:tr>
      <w:tr w:rsidR="00EA3989" w:rsidRPr="00A9092F" w:rsidTr="005A079E">
        <w:trPr>
          <w:trHeight w:hRule="exact" w:val="567"/>
        </w:trPr>
        <w:tc>
          <w:tcPr>
            <w:tcW w:w="2392" w:type="dxa"/>
          </w:tcPr>
          <w:p w:rsidR="00EA3989" w:rsidRPr="00EC4918" w:rsidRDefault="00EA3989" w:rsidP="005A079E">
            <w:pPr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Сера аналитическая по бомбе</w:t>
            </w:r>
          </w:p>
        </w:tc>
        <w:tc>
          <w:tcPr>
            <w:tcW w:w="2393" w:type="dxa"/>
            <w:vAlign w:val="center"/>
          </w:tcPr>
          <w:p w:rsidR="00EA3989" w:rsidRPr="00EC4918" w:rsidRDefault="006940CD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28" type="#_x0000_t75" style="width:10.9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10EC2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510EC2&quot;&gt;&lt;m:oMathPara&gt;&lt;m:oMath&gt;&lt;m:sSubSup&gt;&lt;m:sSub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S&lt;/m:t&gt;&lt;/m:r&gt;&lt;/m:e&gt;&lt;m:sub&gt;&lt;m:r&gt;&lt;m:rPr&gt;&lt;m:sty m:val=&quot;p&quot;/&gt;&lt;/m:rPr&gt;&lt;w:rPr&gt;&lt;w:rFonts w:ascii=&quot;Cambria Math&quot;/&gt;&lt;w:sz w:val=&quot;24&quot;/&gt;&lt;w:sz-cs w:val=&quot;24&quot;/&gt;&lt;/w:rPr&gt;&lt;m:t&gt;Р±&lt;/m:t&gt;&lt;/m:r&gt;&lt;/m:sub&gt;&lt;m:sup&gt;&lt;m:r&gt;&lt;m:rPr&gt;&lt;m:sty m:val=&quot;p&quot;/&gt;&lt;/m:rPr&gt;&lt;w:rPr&gt;&lt;w:rFonts w:ascii=&quot;Cambria Math&quot;/&gt;&lt;w:sz w:val=&quot;24&quot;/&gt;&lt;w:sz-cs w:val=&quot;24&quot;/&gt;&lt;/w:rPr&gt;&lt;m:t&gt;Р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EA3989" w:rsidRPr="00A9092F" w:rsidTr="005A079E">
        <w:trPr>
          <w:trHeight w:hRule="exact" w:val="567"/>
        </w:trPr>
        <w:tc>
          <w:tcPr>
            <w:tcW w:w="2392" w:type="dxa"/>
          </w:tcPr>
          <w:p w:rsidR="00EA3989" w:rsidRPr="00EC4918" w:rsidRDefault="00EA3989" w:rsidP="005A079E">
            <w:pPr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Низшая теплотворная способность топлива</w:t>
            </w:r>
          </w:p>
        </w:tc>
        <w:tc>
          <w:tcPr>
            <w:tcW w:w="2393" w:type="dxa"/>
            <w:vAlign w:val="center"/>
          </w:tcPr>
          <w:p w:rsidR="00EA3989" w:rsidRPr="00EC4918" w:rsidRDefault="006940CD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29" type="#_x0000_t75" style="width:15.0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431B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90431B&quot;&gt;&lt;m:oMathPara&gt;&lt;m:oMath&gt;&lt;m:sSubSup&gt;&lt;m:sSub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Q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H&lt;/m:t&gt;&lt;/m:r&gt;&lt;/m:sub&gt;&lt;m:sup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P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ккал/кг</w: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4660</w:t>
            </w:r>
          </w:p>
        </w:tc>
      </w:tr>
      <w:tr w:rsidR="00EA3989" w:rsidRPr="00146956" w:rsidTr="005A079E">
        <w:trPr>
          <w:trHeight w:hRule="exact" w:val="567"/>
        </w:trPr>
        <w:tc>
          <w:tcPr>
            <w:tcW w:w="2392" w:type="dxa"/>
          </w:tcPr>
          <w:p w:rsidR="00EA3989" w:rsidRPr="00EC4918" w:rsidRDefault="00EA3989" w:rsidP="005A079E">
            <w:pPr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Содержание горючих в уносе</w:t>
            </w:r>
          </w:p>
        </w:tc>
        <w:tc>
          <w:tcPr>
            <w:tcW w:w="2393" w:type="dxa"/>
            <w:vAlign w:val="center"/>
          </w:tcPr>
          <w:p w:rsidR="00EA3989" w:rsidRPr="00EC4918" w:rsidRDefault="006940CD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30" type="#_x0000_t75" style="width:16.75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667D2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7667D2&quot;&gt;&lt;m:oMathPara&gt;&lt;m:oMath&gt;&lt;m:sSubSup&gt;&lt;m:sSub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SupPr&gt;&lt;m:e&gt;&lt;m:r&gt;&lt;m:rPr&gt;&lt;m:sty m:val=&quot;p&quot;/&gt;&lt;/m:rPr&gt;&lt;w:rPr&gt;&lt;w:rFonts w:ascii=&quot;Cambria Math&quot;/&gt;&lt;w:sz w:val=&quot;24&quot;/&gt;&lt;w:sz-cs w:val=&quot;24&quot;/&gt;&lt;/w:rPr&gt;&lt;m:t&gt;РЎ&lt;/m:t&gt;&lt;/m:r&gt;&lt;/m:e&gt;&lt;m:sub&gt;&lt;m:r&gt;&lt;m:rPr&gt;&lt;m:sty m:val=&quot;p&quot;/&gt;&lt;/m:rPr&gt;&lt;w:rPr&gt;&lt;w:rFonts w:ascii=&quot;Cambria Math&quot;/&gt;&lt;w:sz w:val=&quot;24&quot;/&gt;&lt;w:sz-cs w:val=&quot;24&quot;/&gt;&lt;/w:rPr&gt;&lt;m:t&gt;СѓРЅ&lt;/m:t&gt;&lt;/m:r&gt;&lt;/m:sub&gt;&lt;m:sup&gt;&lt;m:r&gt;&lt;m:rPr&gt;&lt;m:sty m:val=&quot;p&quot;/&gt;&lt;/m:rPr&gt;&lt;w:rPr&gt;&lt;w:rFonts w:ascii=&quot;Cambria Math&quot;/&gt;&lt;w:sz w:val=&quot;24&quot;/&gt;&lt;w:sz-cs w:val=&quot;24&quot;/&gt;&lt;/w:rPr&gt;&lt;m:t&gt;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1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center"/>
          </w:tcPr>
          <w:p w:rsidR="00EA3989" w:rsidRPr="00EC4918" w:rsidRDefault="00EA3989" w:rsidP="005A07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918">
              <w:rPr>
                <w:rFonts w:ascii="Times New Roman" w:hAnsi="Times New Roman"/>
                <w:sz w:val="20"/>
                <w:szCs w:val="20"/>
                <w:lang w:val="ru-RU"/>
              </w:rPr>
              <w:t>2,7</w:t>
            </w:r>
          </w:p>
        </w:tc>
      </w:tr>
    </w:tbl>
    <w:p w:rsidR="00260EAE" w:rsidRDefault="00260EAE" w:rsidP="000B66E7">
      <w:pPr>
        <w:spacing w:after="0" w:line="240" w:lineRule="auto"/>
        <w:ind w:firstLine="709"/>
        <w:jc w:val="both"/>
        <w:rPr>
          <w:color w:val="000000"/>
          <w:sz w:val="24"/>
          <w:lang w:val="ru-RU" w:eastAsia="ru-RU"/>
        </w:rPr>
      </w:pPr>
    </w:p>
    <w:p w:rsidR="00260EAE" w:rsidRPr="008C4199" w:rsidRDefault="00260EAE" w:rsidP="00260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4199">
        <w:rPr>
          <w:rFonts w:ascii="Times New Roman" w:hAnsi="Times New Roman"/>
          <w:sz w:val="24"/>
          <w:szCs w:val="24"/>
          <w:lang w:val="ru-RU"/>
        </w:rPr>
        <w:t>Топливные резервы</w:t>
      </w:r>
    </w:p>
    <w:p w:rsidR="008C4199" w:rsidRDefault="00260EAE" w:rsidP="00E80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4199">
        <w:rPr>
          <w:rFonts w:ascii="Times New Roman" w:hAnsi="Times New Roman"/>
          <w:sz w:val="24"/>
          <w:szCs w:val="24"/>
          <w:lang w:val="ru-RU"/>
        </w:rPr>
        <w:t>Котельная ООО «Кристалл» работает только на каменном Черемховском угле. Резервирование другими видами топлив не предусмотрено. Нормативный эксплуатационный запас топлива не предусмотрен. Нормативный неснижаемый запас топлива хранится на открытой площадке.</w:t>
      </w:r>
      <w:r w:rsidR="008C4199" w:rsidRPr="008C4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4199" w:rsidRPr="000E25FD">
        <w:rPr>
          <w:rFonts w:ascii="Times New Roman" w:hAnsi="Times New Roman"/>
          <w:sz w:val="24"/>
          <w:szCs w:val="24"/>
          <w:lang w:val="ru-RU"/>
        </w:rPr>
        <w:t>Норматив запасов топлива на котельн</w:t>
      </w:r>
      <w:r w:rsidR="008C4199">
        <w:rPr>
          <w:rFonts w:ascii="Times New Roman" w:hAnsi="Times New Roman"/>
          <w:sz w:val="24"/>
          <w:szCs w:val="24"/>
          <w:lang w:val="ru-RU"/>
        </w:rPr>
        <w:t>ой</w:t>
      </w:r>
      <w:r w:rsidR="008C4199" w:rsidRPr="000E25FD">
        <w:rPr>
          <w:rFonts w:ascii="Times New Roman" w:hAnsi="Times New Roman"/>
          <w:sz w:val="24"/>
          <w:szCs w:val="24"/>
          <w:lang w:val="ru-RU"/>
        </w:rPr>
        <w:t xml:space="preserve"> определяется по сумме объемов неснижаемого нормативного запаса топлива (ННЗТ) и нормативного эксплуатационного запаса топлива (НЭЗТ</w:t>
      </w:r>
      <w:proofErr w:type="gramStart"/>
      <w:r w:rsidR="008C4199" w:rsidRPr="000E25FD">
        <w:rPr>
          <w:rFonts w:ascii="Times New Roman" w:hAnsi="Times New Roman"/>
          <w:sz w:val="24"/>
          <w:szCs w:val="24"/>
          <w:lang w:val="ru-RU"/>
        </w:rPr>
        <w:t>)..</w:t>
      </w:r>
      <w:proofErr w:type="gramEnd"/>
      <w:r w:rsidR="008C4199">
        <w:rPr>
          <w:rFonts w:ascii="Times New Roman" w:hAnsi="Times New Roman"/>
          <w:sz w:val="24"/>
          <w:szCs w:val="24"/>
          <w:lang w:val="ru-RU"/>
        </w:rPr>
        <w:t>Расчет нормативных запасов топлива проводился в соответствии с методикой      / 13/. Значения  результатов расчетов нормативных запасов топлива сведены в табл. 1.6, 1.7, 1.8.</w:t>
      </w:r>
    </w:p>
    <w:p w:rsidR="00EA3989" w:rsidRDefault="00EA3989" w:rsidP="00EA39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97B44">
        <w:rPr>
          <w:rFonts w:ascii="Times New Roman" w:hAnsi="Times New Roman"/>
          <w:i/>
          <w:sz w:val="24"/>
          <w:szCs w:val="24"/>
          <w:lang w:val="ru-RU"/>
        </w:rPr>
        <w:t>Основные исходные данные и результаты расче</w:t>
      </w:r>
      <w:r>
        <w:rPr>
          <w:rFonts w:ascii="Times New Roman" w:hAnsi="Times New Roman"/>
          <w:i/>
          <w:sz w:val="24"/>
          <w:szCs w:val="24"/>
          <w:lang w:val="ru-RU"/>
        </w:rPr>
        <w:t>та создания нормативного несни</w:t>
      </w:r>
      <w:r w:rsidRPr="00397B44">
        <w:rPr>
          <w:rFonts w:ascii="Times New Roman" w:hAnsi="Times New Roman"/>
          <w:i/>
          <w:sz w:val="24"/>
          <w:szCs w:val="24"/>
          <w:lang w:val="ru-RU"/>
        </w:rPr>
        <w:t>жаемо</w:t>
      </w:r>
      <w:r>
        <w:rPr>
          <w:rFonts w:ascii="Times New Roman" w:hAnsi="Times New Roman"/>
          <w:i/>
          <w:sz w:val="24"/>
          <w:szCs w:val="24"/>
          <w:lang w:val="ru-RU"/>
        </w:rPr>
        <w:t>го запаса топлива (ННЗТ.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Тыс. т</w:t>
      </w:r>
      <w:r w:rsidRPr="00397B44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 Таблица </w:t>
      </w:r>
      <w:r w:rsidR="008C4199">
        <w:rPr>
          <w:rFonts w:ascii="Times New Roman" w:hAnsi="Times New Roman"/>
          <w:i/>
          <w:sz w:val="24"/>
          <w:szCs w:val="24"/>
          <w:lang w:val="ru-RU"/>
        </w:rPr>
        <w:t>1</w:t>
      </w:r>
      <w:r w:rsidR="003811F0">
        <w:rPr>
          <w:rFonts w:ascii="Times New Roman" w:hAnsi="Times New Roman"/>
          <w:i/>
          <w:sz w:val="24"/>
          <w:szCs w:val="24"/>
          <w:lang w:val="ru-RU"/>
        </w:rPr>
        <w:t>.6.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83"/>
        <w:gridCol w:w="1403"/>
        <w:gridCol w:w="1642"/>
        <w:gridCol w:w="1402"/>
        <w:gridCol w:w="1058"/>
        <w:gridCol w:w="1459"/>
      </w:tblGrid>
      <w:tr w:rsidR="00EA3989" w:rsidRPr="00F971DF" w:rsidTr="00BF09F4">
        <w:trPr>
          <w:trHeight w:val="1225"/>
        </w:trPr>
        <w:tc>
          <w:tcPr>
            <w:tcW w:w="1484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Вид топлива</w:t>
            </w:r>
          </w:p>
        </w:tc>
        <w:tc>
          <w:tcPr>
            <w:tcW w:w="1583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Среднесуточная выработка теплоэнергии. Гкал/сут.</w:t>
            </w:r>
          </w:p>
        </w:tc>
        <w:tc>
          <w:tcPr>
            <w:tcW w:w="1403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 удельного расхода топлива т.у.т./Гкал</w:t>
            </w:r>
          </w:p>
        </w:tc>
        <w:tc>
          <w:tcPr>
            <w:tcW w:w="1642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Среднесуточный расход топлива,  </w:t>
            </w:r>
            <w:proofErr w:type="gramStart"/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</w:t>
            </w:r>
            <w:proofErr w:type="gramEnd"/>
          </w:p>
        </w:tc>
        <w:tc>
          <w:tcPr>
            <w:tcW w:w="1402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Коэфициент перевода нат. топливав в </w:t>
            </w:r>
            <w:proofErr w:type="gramStart"/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условное</w:t>
            </w:r>
            <w:proofErr w:type="gramEnd"/>
          </w:p>
        </w:tc>
        <w:tc>
          <w:tcPr>
            <w:tcW w:w="1058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Кол-во суток для расчета запаса</w:t>
            </w:r>
          </w:p>
        </w:tc>
        <w:tc>
          <w:tcPr>
            <w:tcW w:w="1459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ННЗТ. Тыс. т.</w:t>
            </w:r>
          </w:p>
        </w:tc>
      </w:tr>
      <w:tr w:rsidR="00EA3989" w:rsidRPr="00F971DF" w:rsidTr="00BF09F4">
        <w:trPr>
          <w:trHeight w:val="300"/>
        </w:trPr>
        <w:tc>
          <w:tcPr>
            <w:tcW w:w="1484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1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3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1D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3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1D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2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1D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2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1D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58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1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59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71D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EA3989" w:rsidRPr="00F971DF" w:rsidTr="00BF09F4">
        <w:trPr>
          <w:trHeight w:val="900"/>
        </w:trPr>
        <w:tc>
          <w:tcPr>
            <w:tcW w:w="1484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Черемховский каменный уголь</w:t>
            </w:r>
          </w:p>
        </w:tc>
        <w:tc>
          <w:tcPr>
            <w:tcW w:w="1583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18,4</w:t>
            </w:r>
          </w:p>
        </w:tc>
        <w:tc>
          <w:tcPr>
            <w:tcW w:w="1403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0,190</w:t>
            </w:r>
          </w:p>
        </w:tc>
        <w:tc>
          <w:tcPr>
            <w:tcW w:w="1642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5,24</w:t>
            </w:r>
          </w:p>
        </w:tc>
        <w:tc>
          <w:tcPr>
            <w:tcW w:w="1402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0,666</w:t>
            </w:r>
          </w:p>
        </w:tc>
        <w:tc>
          <w:tcPr>
            <w:tcW w:w="1058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59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0,0367</w:t>
            </w:r>
          </w:p>
        </w:tc>
      </w:tr>
    </w:tbl>
    <w:p w:rsidR="00EA3989" w:rsidRDefault="00EA3989" w:rsidP="00EA39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A3989" w:rsidRDefault="00EA3989" w:rsidP="00EA39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97B44">
        <w:rPr>
          <w:rFonts w:ascii="Times New Roman" w:hAnsi="Times New Roman"/>
          <w:i/>
          <w:sz w:val="24"/>
          <w:szCs w:val="24"/>
          <w:lang w:val="ru-RU"/>
        </w:rPr>
        <w:t>Основные исходные данные и результаты расче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та создания нормативного </w:t>
      </w:r>
      <w:r w:rsidRPr="008270A4">
        <w:rPr>
          <w:rFonts w:ascii="Times New Roman" w:hAnsi="Times New Roman"/>
          <w:i/>
          <w:sz w:val="24"/>
          <w:szCs w:val="24"/>
          <w:lang w:val="ru-RU"/>
        </w:rPr>
        <w:t xml:space="preserve">эксплуатационного запаса топлива </w:t>
      </w:r>
      <w:r w:rsidRPr="00397B44">
        <w:rPr>
          <w:rFonts w:ascii="Times New Roman" w:hAnsi="Times New Roman"/>
          <w:i/>
          <w:sz w:val="24"/>
          <w:szCs w:val="24"/>
          <w:lang w:val="ru-RU"/>
        </w:rPr>
        <w:t>(Н</w:t>
      </w:r>
      <w:r>
        <w:rPr>
          <w:rFonts w:ascii="Times New Roman" w:hAnsi="Times New Roman"/>
          <w:i/>
          <w:sz w:val="24"/>
          <w:szCs w:val="24"/>
          <w:lang w:val="ru-RU"/>
        </w:rPr>
        <w:t>ЭЗТ.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Тыс. т</w:t>
      </w:r>
      <w:r w:rsidRPr="00397B44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8C4199">
        <w:rPr>
          <w:rFonts w:ascii="Times New Roman" w:hAnsi="Times New Roman"/>
          <w:i/>
          <w:sz w:val="24"/>
          <w:szCs w:val="24"/>
          <w:lang w:val="ru-RU"/>
        </w:rPr>
        <w:t>1</w:t>
      </w:r>
      <w:r w:rsidR="003811F0">
        <w:rPr>
          <w:rFonts w:ascii="Times New Roman" w:hAnsi="Times New Roman"/>
          <w:i/>
          <w:sz w:val="24"/>
          <w:szCs w:val="24"/>
          <w:lang w:val="ru-RU"/>
        </w:rPr>
        <w:t>.7.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307"/>
        <w:gridCol w:w="1670"/>
        <w:gridCol w:w="1276"/>
        <w:gridCol w:w="1122"/>
        <w:gridCol w:w="1537"/>
      </w:tblGrid>
      <w:tr w:rsidR="00EA3989" w:rsidRPr="00F971DF" w:rsidTr="00BF09F4">
        <w:trPr>
          <w:trHeight w:val="1500"/>
        </w:trPr>
        <w:tc>
          <w:tcPr>
            <w:tcW w:w="1560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Вид топлива</w:t>
            </w:r>
          </w:p>
        </w:tc>
        <w:tc>
          <w:tcPr>
            <w:tcW w:w="1559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Среднесуточная выработка теплоэнергии. Гкал/сут.</w:t>
            </w:r>
          </w:p>
        </w:tc>
        <w:tc>
          <w:tcPr>
            <w:tcW w:w="1307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 удельного расхода топлива т.у.т./Гкал</w:t>
            </w:r>
          </w:p>
        </w:tc>
        <w:tc>
          <w:tcPr>
            <w:tcW w:w="1670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Среднесуточный расход топлива,  </w:t>
            </w:r>
            <w:proofErr w:type="gramStart"/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Коэфициент перевода нат. топлива в </w:t>
            </w:r>
            <w:proofErr w:type="gramStart"/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условное</w:t>
            </w:r>
            <w:proofErr w:type="gramEnd"/>
          </w:p>
        </w:tc>
        <w:tc>
          <w:tcPr>
            <w:tcW w:w="1122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Кол-во суток для расчета запаса</w:t>
            </w:r>
          </w:p>
        </w:tc>
        <w:tc>
          <w:tcPr>
            <w:tcW w:w="1537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НЭЗТ. Тыс. т.</w:t>
            </w:r>
          </w:p>
        </w:tc>
      </w:tr>
      <w:tr w:rsidR="00EA3989" w:rsidRPr="00F971DF" w:rsidTr="00BF09F4">
        <w:trPr>
          <w:trHeight w:val="315"/>
        </w:trPr>
        <w:tc>
          <w:tcPr>
            <w:tcW w:w="1560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07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70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22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37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EA3989" w:rsidRPr="00F971DF" w:rsidTr="00BF09F4">
        <w:trPr>
          <w:trHeight w:val="900"/>
        </w:trPr>
        <w:tc>
          <w:tcPr>
            <w:tcW w:w="1560" w:type="dxa"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Черемховский каменный уголь</w:t>
            </w:r>
          </w:p>
        </w:tc>
        <w:tc>
          <w:tcPr>
            <w:tcW w:w="1559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18,4</w:t>
            </w:r>
          </w:p>
        </w:tc>
        <w:tc>
          <w:tcPr>
            <w:tcW w:w="1307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0,196</w:t>
            </w:r>
          </w:p>
        </w:tc>
        <w:tc>
          <w:tcPr>
            <w:tcW w:w="1670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5,24</w:t>
            </w:r>
          </w:p>
        </w:tc>
        <w:tc>
          <w:tcPr>
            <w:tcW w:w="1276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0,666</w:t>
            </w:r>
          </w:p>
        </w:tc>
        <w:tc>
          <w:tcPr>
            <w:tcW w:w="1122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37" w:type="dxa"/>
            <w:noWrap/>
            <w:vAlign w:val="center"/>
            <w:hideMark/>
          </w:tcPr>
          <w:p w:rsidR="00EA3989" w:rsidRPr="00F971DF" w:rsidRDefault="00EA3989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971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0,2437</w:t>
            </w:r>
          </w:p>
        </w:tc>
      </w:tr>
    </w:tbl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4D01" w:rsidRDefault="00074D01" w:rsidP="00074D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94AC9">
        <w:rPr>
          <w:rFonts w:ascii="Times New Roman" w:hAnsi="Times New Roman"/>
          <w:i/>
          <w:sz w:val="24"/>
          <w:szCs w:val="24"/>
          <w:lang w:val="ru-RU"/>
        </w:rPr>
        <w:t>Общий нормативный запас топлива (ОНЗТ</w:t>
      </w:r>
      <w:r>
        <w:rPr>
          <w:rFonts w:ascii="Times New Roman" w:hAnsi="Times New Roman"/>
          <w:i/>
          <w:sz w:val="24"/>
          <w:szCs w:val="24"/>
          <w:lang w:val="ru-RU"/>
        </w:rPr>
        <w:t>, Тыс. т</w:t>
      </w:r>
      <w:r w:rsidRPr="00594AC9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1.8.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056"/>
        <w:gridCol w:w="2340"/>
        <w:gridCol w:w="3109"/>
      </w:tblGrid>
      <w:tr w:rsidR="00074D01" w:rsidRPr="006940CD" w:rsidTr="00C769BD">
        <w:trPr>
          <w:trHeight w:val="645"/>
        </w:trPr>
        <w:tc>
          <w:tcPr>
            <w:tcW w:w="1560" w:type="dxa"/>
            <w:hideMark/>
          </w:tcPr>
          <w:p w:rsidR="00074D01" w:rsidRPr="009F5EDF" w:rsidRDefault="00074D01" w:rsidP="009652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Вид топлива</w:t>
            </w:r>
          </w:p>
        </w:tc>
        <w:tc>
          <w:tcPr>
            <w:tcW w:w="3056" w:type="dxa"/>
            <w:hideMark/>
          </w:tcPr>
          <w:p w:rsidR="00074D01" w:rsidRPr="009F5EDF" w:rsidRDefault="00074D01" w:rsidP="009652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2340" w:type="dxa"/>
            <w:hideMark/>
          </w:tcPr>
          <w:p w:rsidR="00074D01" w:rsidRPr="009F5EDF" w:rsidRDefault="00074D01" w:rsidP="009652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Неснижаемый</w:t>
            </w:r>
            <w:proofErr w:type="gramEnd"/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запаса топлива (ННЗТ. тыс. т.)</w:t>
            </w:r>
          </w:p>
        </w:tc>
        <w:tc>
          <w:tcPr>
            <w:tcW w:w="3109" w:type="dxa"/>
            <w:hideMark/>
          </w:tcPr>
          <w:p w:rsidR="00074D01" w:rsidRPr="009F5EDF" w:rsidRDefault="00074D01" w:rsidP="009652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Эксплуатационный запас топлива (ННЗТ. тыс. т.)</w:t>
            </w:r>
          </w:p>
        </w:tc>
      </w:tr>
      <w:tr w:rsidR="00074D01" w:rsidRPr="009F5EDF" w:rsidTr="00C769BD">
        <w:trPr>
          <w:trHeight w:val="615"/>
        </w:trPr>
        <w:tc>
          <w:tcPr>
            <w:tcW w:w="1560" w:type="dxa"/>
            <w:hideMark/>
          </w:tcPr>
          <w:p w:rsidR="00074D01" w:rsidRPr="009F5EDF" w:rsidRDefault="00074D01" w:rsidP="009652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Черемховский каменный уголь </w:t>
            </w:r>
          </w:p>
        </w:tc>
        <w:tc>
          <w:tcPr>
            <w:tcW w:w="3056" w:type="dxa"/>
            <w:noWrap/>
            <w:vAlign w:val="center"/>
            <w:hideMark/>
          </w:tcPr>
          <w:p w:rsidR="00074D01" w:rsidRPr="009F5EDF" w:rsidRDefault="00074D01" w:rsidP="009652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0,280</w:t>
            </w:r>
          </w:p>
        </w:tc>
        <w:tc>
          <w:tcPr>
            <w:tcW w:w="2340" w:type="dxa"/>
            <w:noWrap/>
            <w:vAlign w:val="center"/>
            <w:hideMark/>
          </w:tcPr>
          <w:p w:rsidR="00074D01" w:rsidRPr="009F5EDF" w:rsidRDefault="00074D01" w:rsidP="009652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0,037</w:t>
            </w:r>
          </w:p>
        </w:tc>
        <w:tc>
          <w:tcPr>
            <w:tcW w:w="3109" w:type="dxa"/>
            <w:noWrap/>
            <w:vAlign w:val="center"/>
            <w:hideMark/>
          </w:tcPr>
          <w:p w:rsidR="00074D01" w:rsidRPr="009F5EDF" w:rsidRDefault="00074D01" w:rsidP="009652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0,244</w:t>
            </w:r>
          </w:p>
        </w:tc>
      </w:tr>
    </w:tbl>
    <w:p w:rsidR="00074D01" w:rsidRDefault="00074D01" w:rsidP="00074D0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A3989" w:rsidRPr="003811F0" w:rsidRDefault="00C769BD" w:rsidP="003811F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3811F0" w:rsidRPr="003811F0">
        <w:rPr>
          <w:rFonts w:ascii="Times New Roman" w:hAnsi="Times New Roman"/>
          <w:b/>
          <w:i/>
          <w:sz w:val="24"/>
          <w:szCs w:val="24"/>
          <w:lang w:val="ru-RU"/>
        </w:rPr>
        <w:t>.2.</w:t>
      </w:r>
      <w:r w:rsidR="00A41446">
        <w:rPr>
          <w:rFonts w:ascii="Times New Roman" w:hAnsi="Times New Roman"/>
          <w:b/>
          <w:i/>
          <w:sz w:val="24"/>
          <w:szCs w:val="24"/>
          <w:lang w:val="ru-RU"/>
        </w:rPr>
        <w:t>1.3</w:t>
      </w:r>
      <w:r w:rsidR="003811F0" w:rsidRPr="003811F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EA3989" w:rsidRPr="003811F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B6B4E">
        <w:rPr>
          <w:rFonts w:ascii="Times New Roman" w:hAnsi="Times New Roman"/>
          <w:b/>
          <w:i/>
          <w:sz w:val="24"/>
          <w:szCs w:val="24"/>
          <w:lang w:val="ru-RU"/>
        </w:rPr>
        <w:t>Регулирование отпуска тепловой энергии</w:t>
      </w:r>
    </w:p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Для регулирования отпуска тепловой энергии от  источника тепловой энергии используется </w:t>
      </w:r>
      <w:r w:rsidRPr="009E0FA4">
        <w:rPr>
          <w:rFonts w:ascii="Times New Roman" w:hAnsi="Times New Roman"/>
          <w:b/>
          <w:i/>
          <w:sz w:val="24"/>
          <w:szCs w:val="24"/>
          <w:lang w:val="ru-RU"/>
        </w:rPr>
        <w:t xml:space="preserve">качественное регулирование, </w:t>
      </w:r>
      <w:r w:rsidRPr="009E0FA4">
        <w:rPr>
          <w:rFonts w:ascii="Times New Roman" w:hAnsi="Times New Roman"/>
          <w:sz w:val="24"/>
          <w:szCs w:val="24"/>
          <w:lang w:val="ru-RU"/>
        </w:rPr>
        <w:t>т.е.</w:t>
      </w:r>
      <w:r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постоянном расходе</w:t>
      </w:r>
      <w:r>
        <w:rPr>
          <w:rFonts w:ascii="Times New Roman" w:hAnsi="Times New Roman"/>
          <w:sz w:val="24"/>
          <w:szCs w:val="24"/>
          <w:lang w:val="ru-RU"/>
        </w:rPr>
        <w:t xml:space="preserve"> теплоносителя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изменяется </w:t>
      </w:r>
      <w:r>
        <w:rPr>
          <w:rFonts w:ascii="Times New Roman" w:hAnsi="Times New Roman"/>
          <w:sz w:val="24"/>
          <w:szCs w:val="24"/>
          <w:lang w:val="ru-RU"/>
        </w:rPr>
        <w:t xml:space="preserve"> его 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температура. </w:t>
      </w:r>
    </w:p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Температурный график теплоносителя представлен в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9E0FA4">
        <w:rPr>
          <w:rFonts w:ascii="Times New Roman" w:hAnsi="Times New Roman"/>
          <w:sz w:val="24"/>
          <w:szCs w:val="24"/>
          <w:lang w:val="ru-RU"/>
        </w:rPr>
        <w:t>абл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69BD">
        <w:rPr>
          <w:rFonts w:ascii="Times New Roman" w:hAnsi="Times New Roman"/>
          <w:sz w:val="24"/>
          <w:szCs w:val="24"/>
          <w:lang w:val="ru-RU"/>
        </w:rPr>
        <w:t>1.9</w:t>
      </w:r>
      <w:r w:rsidR="003811F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E0FA4">
        <w:rPr>
          <w:rFonts w:ascii="Times New Roman" w:hAnsi="Times New Roman"/>
          <w:sz w:val="24"/>
          <w:szCs w:val="24"/>
          <w:lang w:val="ru-RU"/>
        </w:rPr>
        <w:t>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 Правилам в Российской Федерации.</w:t>
      </w:r>
    </w:p>
    <w:p w:rsidR="00EA3989" w:rsidRPr="009E0FA4" w:rsidRDefault="00EA3989" w:rsidP="00FB6B4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0FA4">
        <w:rPr>
          <w:rFonts w:ascii="Times New Roman" w:hAnsi="Times New Roman"/>
          <w:i/>
          <w:sz w:val="24"/>
          <w:szCs w:val="24"/>
          <w:lang w:val="ru-RU"/>
        </w:rPr>
        <w:t>Температурный график теплоносителя</w:t>
      </w:r>
      <w:r w:rsidRPr="009E0FA4">
        <w:rPr>
          <w:rFonts w:ascii="Times New Roman" w:hAnsi="Times New Roman"/>
          <w:sz w:val="24"/>
          <w:szCs w:val="24"/>
          <w:lang w:val="ru-RU"/>
        </w:rPr>
        <w:t>.</w:t>
      </w:r>
      <w:r w:rsidR="00C32E7F" w:rsidRPr="00C32E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32E7F">
        <w:rPr>
          <w:rFonts w:ascii="Times New Roman" w:hAnsi="Times New Roman"/>
          <w:i/>
          <w:sz w:val="24"/>
          <w:szCs w:val="24"/>
          <w:lang w:val="ru-RU"/>
        </w:rPr>
        <w:t>Таблица 1.9.</w:t>
      </w:r>
    </w:p>
    <w:tbl>
      <w:tblPr>
        <w:tblW w:w="9257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9"/>
        <w:gridCol w:w="1558"/>
        <w:gridCol w:w="1633"/>
        <w:gridCol w:w="1128"/>
        <w:gridCol w:w="1253"/>
        <w:gridCol w:w="1253"/>
        <w:gridCol w:w="1253"/>
      </w:tblGrid>
      <w:tr w:rsidR="00EA3989" w:rsidRPr="006940CD" w:rsidTr="005A079E">
        <w:trPr>
          <w:jc w:val="center"/>
        </w:trPr>
        <w:tc>
          <w:tcPr>
            <w:tcW w:w="4370" w:type="dxa"/>
            <w:gridSpan w:val="3"/>
            <w:vAlign w:val="center"/>
          </w:tcPr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</w:t>
            </w:r>
          </w:p>
        </w:tc>
        <w:tc>
          <w:tcPr>
            <w:tcW w:w="0" w:type="auto"/>
            <w:gridSpan w:val="4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в подающем трубопроводе с учетом поправки на ветер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35A07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Наружного</w:t>
            </w:r>
          </w:p>
          <w:p w:rsidR="00EA3989" w:rsidRPr="00535A07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воздуха</w:t>
            </w:r>
          </w:p>
        </w:tc>
        <w:tc>
          <w:tcPr>
            <w:tcW w:w="1558" w:type="dxa"/>
            <w:vAlign w:val="center"/>
          </w:tcPr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подающем</w:t>
            </w:r>
          </w:p>
          <w:p w:rsidR="00EA3989" w:rsidRPr="00535A07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трубопроводе</w:t>
            </w:r>
            <w:proofErr w:type="gramEnd"/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о</w:t>
            </w: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братно</w:t>
            </w:r>
            <w:r w:rsidRPr="005878A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трубопроводе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5-10м/с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До 15м/с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До 20м/с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До 25м/с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lastRenderedPageBreak/>
              <w:t>-12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-26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-32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-34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989" w:rsidRPr="005878A2" w:rsidTr="005A079E">
        <w:trPr>
          <w:jc w:val="center"/>
        </w:trPr>
        <w:tc>
          <w:tcPr>
            <w:tcW w:w="1179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-37</w:t>
            </w:r>
          </w:p>
        </w:tc>
        <w:tc>
          <w:tcPr>
            <w:tcW w:w="1558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33" w:type="dxa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3989" w:rsidRPr="005878A2" w:rsidRDefault="00EA3989" w:rsidP="005A079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7F40" w:rsidRPr="000E3856" w:rsidRDefault="00A41446" w:rsidP="00407F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="00407F40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407F4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407F40" w:rsidRPr="000E3856">
        <w:rPr>
          <w:rFonts w:ascii="Times New Roman" w:hAnsi="Times New Roman"/>
          <w:b/>
          <w:sz w:val="24"/>
          <w:szCs w:val="24"/>
          <w:lang w:val="ru-RU"/>
        </w:rPr>
        <w:t>. Учет</w:t>
      </w:r>
      <w:r w:rsidR="00407F40">
        <w:rPr>
          <w:rFonts w:ascii="Times New Roman" w:hAnsi="Times New Roman"/>
          <w:b/>
          <w:sz w:val="24"/>
          <w:szCs w:val="24"/>
          <w:lang w:val="ru-RU"/>
        </w:rPr>
        <w:t xml:space="preserve"> тепловой энергии</w:t>
      </w:r>
      <w:r w:rsidR="00407F40" w:rsidRPr="000E38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07F40" w:rsidRDefault="00407F40" w:rsidP="00407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Приборный учет отпуска тепловой энергии потребителям не организован. Способ учета – расчетный.</w:t>
      </w:r>
    </w:p>
    <w:p w:rsidR="00987190" w:rsidRPr="00987190" w:rsidRDefault="00987190" w:rsidP="00987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190">
        <w:rPr>
          <w:rFonts w:ascii="Times New Roman" w:hAnsi="Times New Roman" w:cs="Times New Roman"/>
          <w:sz w:val="24"/>
          <w:szCs w:val="24"/>
          <w:lang w:eastAsia="en-US"/>
        </w:rPr>
        <w:t>Среднегодовая загрузка оборудования.</w:t>
      </w:r>
    </w:p>
    <w:p w:rsidR="00987190" w:rsidRPr="00987190" w:rsidRDefault="00987190" w:rsidP="00987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190"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Оборудование котельной загружено только в отопительный </w:t>
      </w:r>
      <w:proofErr w:type="gramStart"/>
      <w:r w:rsidRPr="00987190">
        <w:rPr>
          <w:rFonts w:ascii="Times New Roman" w:hAnsi="Times New Roman" w:cs="Times New Roman"/>
          <w:sz w:val="24"/>
          <w:szCs w:val="24"/>
          <w:lang w:eastAsia="en-US"/>
        </w:rPr>
        <w:t>сезон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процент загрузки составляет </w:t>
      </w:r>
      <w:r w:rsidR="00727906">
        <w:rPr>
          <w:rFonts w:ascii="Times New Roman" w:hAnsi="Times New Roman" w:cs="Times New Roman"/>
          <w:sz w:val="24"/>
          <w:szCs w:val="24"/>
          <w:lang w:eastAsia="en-US"/>
        </w:rPr>
        <w:t>70</w:t>
      </w:r>
      <w:r>
        <w:rPr>
          <w:rFonts w:ascii="Times New Roman" w:hAnsi="Times New Roman" w:cs="Times New Roman"/>
          <w:sz w:val="24"/>
          <w:szCs w:val="24"/>
          <w:lang w:eastAsia="en-US"/>
        </w:rPr>
        <w:t>%</w:t>
      </w:r>
    </w:p>
    <w:p w:rsidR="00A41446" w:rsidRDefault="00A41446" w:rsidP="00E45775">
      <w:pPr>
        <w:pStyle w:val="kr"/>
        <w:ind w:firstLine="0"/>
        <w:jc w:val="left"/>
        <w:rPr>
          <w:b/>
          <w:sz w:val="24"/>
          <w:lang w:bidi="ar-SA"/>
        </w:rPr>
      </w:pPr>
    </w:p>
    <w:p w:rsidR="00373CC5" w:rsidRPr="00E45775" w:rsidRDefault="00A41446" w:rsidP="004A0431">
      <w:pPr>
        <w:pStyle w:val="kr"/>
        <w:keepNext/>
        <w:keepLines/>
        <w:ind w:firstLine="0"/>
        <w:jc w:val="left"/>
        <w:rPr>
          <w:b/>
          <w:sz w:val="24"/>
          <w:lang w:bidi="ar-SA"/>
        </w:rPr>
      </w:pPr>
      <w:r>
        <w:rPr>
          <w:b/>
          <w:sz w:val="24"/>
          <w:lang w:bidi="ar-SA"/>
        </w:rPr>
        <w:t>1.2.1.5. С</w:t>
      </w:r>
      <w:r w:rsidR="00987190" w:rsidRPr="00E45775">
        <w:rPr>
          <w:b/>
          <w:sz w:val="24"/>
          <w:lang w:bidi="ar-SA"/>
        </w:rPr>
        <w:t>татистика отказов и восстановлений оборудования источников тепловой энергии</w:t>
      </w:r>
      <w:r>
        <w:rPr>
          <w:b/>
          <w:sz w:val="24"/>
          <w:lang w:bidi="ar-SA"/>
        </w:rPr>
        <w:t xml:space="preserve"> </w:t>
      </w:r>
      <w:r w:rsidR="00727906">
        <w:rPr>
          <w:b/>
          <w:sz w:val="24"/>
          <w:lang w:bidi="ar-SA"/>
        </w:rPr>
        <w:t>п. Лохово</w:t>
      </w:r>
    </w:p>
    <w:p w:rsidR="00987190" w:rsidRDefault="00987190" w:rsidP="00987190">
      <w:pPr>
        <w:pStyle w:val="kr"/>
        <w:jc w:val="left"/>
        <w:rPr>
          <w:sz w:val="24"/>
          <w:lang w:bidi="ar-SA"/>
        </w:rPr>
      </w:pPr>
      <w:r w:rsidRPr="00FF2D92">
        <w:rPr>
          <w:sz w:val="24"/>
          <w:lang w:bidi="ar-SA"/>
        </w:rPr>
        <w:t xml:space="preserve">Самым распространенным повреждением оборудования котельной является порыв сварных швов поверхностей нагрева водогрейных котлов. </w:t>
      </w:r>
      <w:r w:rsidR="00FF2D92" w:rsidRPr="00FF2D92">
        <w:rPr>
          <w:sz w:val="24"/>
          <w:lang w:bidi="ar-SA"/>
        </w:rPr>
        <w:t>Анализ оперативной документации показывает, что в среднем за отопительный период подобных инцидентов происходит 4-5 на котел, простой оборудования в связи с ремонтом за 2011 г. составил 2,6% общего рабочего времени, 3а 2012 г. – 2,4%. За предыдущие годы данных нет.</w:t>
      </w:r>
    </w:p>
    <w:p w:rsidR="00E80FD9" w:rsidRDefault="00E80FD9" w:rsidP="00987190">
      <w:pPr>
        <w:pStyle w:val="kr"/>
        <w:jc w:val="left"/>
        <w:rPr>
          <w:sz w:val="24"/>
          <w:lang w:bidi="ar-SA"/>
        </w:rPr>
      </w:pPr>
    </w:p>
    <w:p w:rsidR="00A41446" w:rsidRDefault="00A41446" w:rsidP="00A41446">
      <w:pPr>
        <w:pStyle w:val="kr"/>
        <w:numPr>
          <w:ilvl w:val="2"/>
          <w:numId w:val="29"/>
        </w:numPr>
        <w:rPr>
          <w:b/>
          <w:i/>
          <w:sz w:val="24"/>
        </w:rPr>
      </w:pPr>
      <w:r>
        <w:rPr>
          <w:b/>
          <w:i/>
          <w:sz w:val="24"/>
        </w:rPr>
        <w:t>Характеристика котельной</w:t>
      </w:r>
      <w:r w:rsidR="00727906">
        <w:rPr>
          <w:b/>
          <w:i/>
          <w:sz w:val="24"/>
        </w:rPr>
        <w:t xml:space="preserve"> </w:t>
      </w:r>
      <w:r w:rsidR="00540A38">
        <w:rPr>
          <w:b/>
          <w:i/>
          <w:sz w:val="24"/>
        </w:rPr>
        <w:t>д. Нены</w:t>
      </w:r>
    </w:p>
    <w:p w:rsidR="00A41446" w:rsidRPr="00CA687D" w:rsidRDefault="00A41446" w:rsidP="00AD7D83">
      <w:pPr>
        <w:pStyle w:val="kr"/>
        <w:rPr>
          <w:sz w:val="24"/>
        </w:rPr>
      </w:pPr>
      <w:r>
        <w:rPr>
          <w:sz w:val="24"/>
        </w:rPr>
        <w:t xml:space="preserve">Источником теплоснабжения потребителей тепла </w:t>
      </w:r>
      <w:r w:rsidR="008F6A92">
        <w:rPr>
          <w:sz w:val="24"/>
        </w:rPr>
        <w:t>д</w:t>
      </w:r>
      <w:proofErr w:type="gramStart"/>
      <w:r w:rsidR="008F6A92">
        <w:rPr>
          <w:sz w:val="24"/>
        </w:rPr>
        <w:t>.</w:t>
      </w:r>
      <w:r w:rsidR="00540A38">
        <w:rPr>
          <w:sz w:val="24"/>
        </w:rPr>
        <w:t>Н</w:t>
      </w:r>
      <w:proofErr w:type="gramEnd"/>
      <w:r w:rsidR="00540A38">
        <w:rPr>
          <w:sz w:val="24"/>
        </w:rPr>
        <w:t>ены</w:t>
      </w:r>
      <w:r w:rsidR="00727906">
        <w:rPr>
          <w:sz w:val="24"/>
        </w:rPr>
        <w:t xml:space="preserve"> </w:t>
      </w:r>
      <w:r w:rsidR="00AD7D83">
        <w:rPr>
          <w:sz w:val="24"/>
        </w:rPr>
        <w:t>является водогрейная котельная.</w:t>
      </w:r>
    </w:p>
    <w:p w:rsidR="00A41446" w:rsidRDefault="00AD7D83" w:rsidP="00AD7D83">
      <w:pPr>
        <w:pStyle w:val="kr"/>
        <w:rPr>
          <w:sz w:val="24"/>
        </w:rPr>
      </w:pPr>
      <w:r w:rsidRPr="00AD7D83">
        <w:rPr>
          <w:sz w:val="24"/>
        </w:rPr>
        <w:t>На котельной установлено два водогрейных котла типа КВр-0,2, КВр-0,4 Котлы с неподвижной колосниковой решеткой и ручной подачей топлива. Перед котлам</w:t>
      </w:r>
      <w:r>
        <w:rPr>
          <w:sz w:val="24"/>
        </w:rPr>
        <w:t>и</w:t>
      </w:r>
      <w:r w:rsidRPr="00AD7D83">
        <w:rPr>
          <w:sz w:val="24"/>
        </w:rPr>
        <w:t xml:space="preserve"> установлено два воздушных вентилятора. Для создания рязряжения за котлами установлен дымосос. </w:t>
      </w:r>
      <w:r w:rsidRPr="00CA687D">
        <w:rPr>
          <w:sz w:val="24"/>
        </w:rPr>
        <w:t>Приборы учета тепловой энергии, отпущенной потребителям, не установлены.</w:t>
      </w:r>
      <w:r w:rsidR="00A41446">
        <w:rPr>
          <w:sz w:val="24"/>
        </w:rPr>
        <w:t xml:space="preserve"> Производитель Бийский котельный завод.</w:t>
      </w:r>
      <w:r w:rsidR="00A41446" w:rsidRPr="00AD7D83">
        <w:rPr>
          <w:sz w:val="24"/>
        </w:rPr>
        <w:t xml:space="preserve"> Котлы работают на каменных Черемховских углях.</w:t>
      </w:r>
    </w:p>
    <w:p w:rsidR="00A41446" w:rsidRPr="0080300E" w:rsidRDefault="00A41446" w:rsidP="00A41446">
      <w:pPr>
        <w:pStyle w:val="af1"/>
        <w:keepNext/>
        <w:ind w:left="510"/>
        <w:outlineLvl w:val="1"/>
        <w:rPr>
          <w:i/>
          <w:lang w:eastAsia="en-US"/>
        </w:rPr>
      </w:pPr>
      <w:r>
        <w:rPr>
          <w:bCs/>
        </w:rPr>
        <w:t xml:space="preserve"> </w:t>
      </w:r>
      <w:r w:rsidRPr="00146956">
        <w:rPr>
          <w:bCs/>
        </w:rPr>
        <w:t>Основные характеристики котельной</w:t>
      </w:r>
      <w:r w:rsidRPr="00146956">
        <w:rPr>
          <w:b/>
          <w:bCs/>
          <w:i/>
          <w:iCs/>
        </w:rPr>
        <w:t xml:space="preserve"> </w:t>
      </w:r>
      <w:r w:rsidRPr="00C136B1">
        <w:t>представлены в табл.</w:t>
      </w:r>
      <w:r>
        <w:t>1.</w:t>
      </w:r>
      <w:r w:rsidR="00AD7D83">
        <w:t>10</w:t>
      </w:r>
      <w:r>
        <w:t>.</w:t>
      </w:r>
    </w:p>
    <w:p w:rsidR="00A41446" w:rsidRDefault="00A41446" w:rsidP="004A0431">
      <w:pPr>
        <w:pStyle w:val="af1"/>
        <w:keepNext/>
        <w:ind w:left="0"/>
        <w:jc w:val="right"/>
        <w:outlineLvl w:val="1"/>
        <w:rPr>
          <w:bCs/>
        </w:rPr>
      </w:pPr>
      <w:r w:rsidRPr="0080300E">
        <w:rPr>
          <w:i/>
          <w:lang w:eastAsia="en-US"/>
        </w:rPr>
        <w:t>Основные характеристики котельной Таблица 1.</w:t>
      </w:r>
      <w:r w:rsidR="00AD7D83">
        <w:rPr>
          <w:i/>
          <w:lang w:eastAsia="en-US"/>
        </w:rPr>
        <w:t>10</w:t>
      </w:r>
      <w:r w:rsidRPr="00C136B1">
        <w:rPr>
          <w:bCs/>
        </w:rPr>
        <w:t xml:space="preserve"> 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723"/>
        <w:gridCol w:w="2977"/>
        <w:gridCol w:w="2268"/>
        <w:gridCol w:w="3402"/>
      </w:tblGrid>
      <w:tr w:rsidR="00A41446" w:rsidRPr="00B27A5B" w:rsidTr="00106ED4">
        <w:trPr>
          <w:trHeight w:val="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136B1">
              <w:rPr>
                <w:bCs/>
              </w:rPr>
              <w:t xml:space="preserve">                                                          </w:t>
            </w:r>
            <w:r w:rsidRPr="00BB79FB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BB79F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B79FB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Величина</w:t>
            </w:r>
          </w:p>
        </w:tc>
      </w:tr>
      <w:tr w:rsidR="00A41446" w:rsidRPr="00B27A5B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Выработка тепла План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Гкал/год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2950</w:t>
            </w:r>
          </w:p>
        </w:tc>
      </w:tr>
      <w:tr w:rsidR="00A41446" w:rsidRPr="00B36932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Выработка тепла Факт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Гкал/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2399,78</w:t>
            </w:r>
          </w:p>
        </w:tc>
      </w:tr>
      <w:tr w:rsidR="00A41446" w:rsidRPr="00146956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Топливо основное / резервное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Черемховский </w:t>
            </w:r>
          </w:p>
        </w:tc>
      </w:tr>
      <w:tr w:rsidR="00A41446" w:rsidRPr="00146956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Теплоноситель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Вода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41446" w:rsidRPr="00B27A5B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Система химводоочистки  (ХВО)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A41446" w:rsidRPr="00146956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Деаэратор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A41446" w:rsidRPr="00146956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Бак аккумулятор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A41446" w:rsidRPr="00146956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Питательные насосы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К160/20</w:t>
            </w:r>
          </w:p>
        </w:tc>
      </w:tr>
      <w:tr w:rsidR="00A41446" w:rsidRPr="00470122" w:rsidTr="00106ED4">
        <w:trPr>
          <w:trHeight w:val="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</w:t>
            </w:r>
          </w:p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Тягодутьевое оборудование: вентилятор</w:t>
            </w:r>
            <w:proofErr w:type="gramStart"/>
            <w:r w:rsidRPr="00BB79FB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</w:p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 xml:space="preserve">дымосос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Тип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ВД-8,</w:t>
            </w:r>
          </w:p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ДН-8</w:t>
            </w:r>
          </w:p>
        </w:tc>
      </w:tr>
    </w:tbl>
    <w:p w:rsidR="00A41446" w:rsidRDefault="00A41446" w:rsidP="00A41446">
      <w:pPr>
        <w:pStyle w:val="af1"/>
        <w:keepNext/>
        <w:ind w:left="0"/>
        <w:outlineLvl w:val="1"/>
      </w:pPr>
    </w:p>
    <w:p w:rsidR="00A41446" w:rsidRDefault="00A41446" w:rsidP="00A41446">
      <w:pPr>
        <w:pStyle w:val="af1"/>
        <w:keepNext/>
        <w:ind w:left="0"/>
        <w:outlineLvl w:val="1"/>
      </w:pPr>
      <w:r w:rsidRPr="0003243C">
        <w:t>Состав оборудования котельной</w:t>
      </w:r>
      <w:r w:rsidR="00AD7D83">
        <w:t xml:space="preserve"> </w:t>
      </w:r>
      <w:r w:rsidR="00540A38">
        <w:t>д. Нены</w:t>
      </w:r>
      <w:r w:rsidRPr="00C136B1">
        <w:t xml:space="preserve"> представлен в табл.</w:t>
      </w:r>
      <w:r>
        <w:t>1.</w:t>
      </w:r>
      <w:r w:rsidR="00AD7D83">
        <w:t>11</w:t>
      </w:r>
    </w:p>
    <w:p w:rsidR="00A41446" w:rsidRPr="00486C16" w:rsidRDefault="00A41446" w:rsidP="00A41446">
      <w:pPr>
        <w:pStyle w:val="af1"/>
        <w:keepNext/>
        <w:ind w:left="510"/>
        <w:outlineLvl w:val="1"/>
        <w:rPr>
          <w:i/>
          <w:lang w:eastAsia="en-US"/>
        </w:rPr>
      </w:pPr>
    </w:p>
    <w:p w:rsidR="00A41446" w:rsidRDefault="00A41446" w:rsidP="004A0431">
      <w:pPr>
        <w:pStyle w:val="af1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 xml:space="preserve">Состав оборудования котельной </w:t>
      </w:r>
      <w:r>
        <w:rPr>
          <w:i/>
          <w:lang w:eastAsia="en-US"/>
        </w:rPr>
        <w:t xml:space="preserve"> </w:t>
      </w:r>
      <w:r w:rsidRPr="00486C16">
        <w:rPr>
          <w:i/>
          <w:lang w:eastAsia="en-US"/>
        </w:rPr>
        <w:t>Таблица</w:t>
      </w:r>
      <w:proofErr w:type="gramStart"/>
      <w:r w:rsidRPr="00486C16">
        <w:rPr>
          <w:i/>
          <w:lang w:eastAsia="en-US"/>
        </w:rPr>
        <w:t>1</w:t>
      </w:r>
      <w:proofErr w:type="gramEnd"/>
      <w:r w:rsidRPr="00486C16">
        <w:rPr>
          <w:i/>
          <w:lang w:eastAsia="en-US"/>
        </w:rPr>
        <w:t>.</w:t>
      </w:r>
      <w:r w:rsidR="00AD7D83">
        <w:rPr>
          <w:i/>
          <w:lang w:eastAsia="en-US"/>
        </w:rPr>
        <w:t>11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275"/>
        <w:gridCol w:w="1701"/>
        <w:gridCol w:w="1560"/>
        <w:gridCol w:w="1559"/>
      </w:tblGrid>
      <w:tr w:rsidR="00A41446" w:rsidRPr="00BB79FB" w:rsidTr="00106ED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1446" w:rsidRPr="00BB79FB" w:rsidRDefault="00A41446" w:rsidP="00824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824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Характеристики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824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Примечание</w:t>
            </w:r>
          </w:p>
        </w:tc>
      </w:tr>
      <w:tr w:rsidR="00A41446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A41446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sz w:val="20"/>
                <w:szCs w:val="20"/>
                <w:lang w:val="ru-RU"/>
              </w:rPr>
              <w:t>Котел водогрейный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sz w:val="20"/>
                <w:szCs w:val="20"/>
                <w:lang w:val="ru-RU"/>
              </w:rPr>
              <w:t>КВр-0,4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=0,4 МВт;</w:t>
            </w:r>
          </w:p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=0,6МПа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41446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sz w:val="20"/>
                <w:szCs w:val="20"/>
                <w:lang w:val="ru-RU"/>
              </w:rPr>
              <w:t>Котел водогрейный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sz w:val="20"/>
                <w:szCs w:val="20"/>
                <w:lang w:val="ru-RU"/>
              </w:rPr>
              <w:t>КВр-0,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=0,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МВт;</w:t>
            </w:r>
          </w:p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=0,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МПа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41446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Насосы сетевые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К50/20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4ППх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41446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Дутьевые вентиляторы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ВД-8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Вр280-46</w:t>
            </w:r>
          </w:p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ДН-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41446" w:rsidRPr="00BB79FB" w:rsidTr="00106E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1446" w:rsidRPr="00355740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Дымососы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79FB">
              <w:rPr>
                <w:sz w:val="20"/>
                <w:szCs w:val="20"/>
                <w:lang w:val="ru-RU"/>
              </w:rPr>
              <w:t>ДН-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BB79FB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41446" w:rsidRDefault="00A41446" w:rsidP="00A41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1446" w:rsidRDefault="00A41446" w:rsidP="00A414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1.2.</w:t>
      </w:r>
      <w:r w:rsidR="00AD7D83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="00AD7D83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DD7000">
        <w:rPr>
          <w:rFonts w:ascii="Times New Roman" w:hAnsi="Times New Roman"/>
          <w:b/>
          <w:i/>
          <w:sz w:val="24"/>
          <w:szCs w:val="24"/>
          <w:lang w:val="ru-RU"/>
        </w:rPr>
        <w:t xml:space="preserve">Система водоподготовки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котельной</w:t>
      </w:r>
      <w:r w:rsidR="00AD7D8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540A38">
        <w:rPr>
          <w:rFonts w:ascii="Times New Roman" w:hAnsi="Times New Roman"/>
          <w:b/>
          <w:i/>
          <w:sz w:val="24"/>
          <w:szCs w:val="24"/>
          <w:lang w:val="ru-RU"/>
        </w:rPr>
        <w:t>д. Нены</w:t>
      </w:r>
    </w:p>
    <w:p w:rsidR="00F81DD2" w:rsidRPr="00DD7000" w:rsidRDefault="00F81DD2" w:rsidP="00A414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41446" w:rsidRPr="0067121B" w:rsidRDefault="00A41446" w:rsidP="00A41446">
      <w:pPr>
        <w:pStyle w:val="af1"/>
        <w:keepNext/>
        <w:ind w:left="0"/>
        <w:outlineLvl w:val="1"/>
      </w:pPr>
      <w:r>
        <w:t>Система водоподготовки представлена механической очисткой сырой воды (табл. 1.</w:t>
      </w:r>
      <w:r w:rsidR="00AD7D83">
        <w:t>12</w:t>
      </w:r>
      <w:r>
        <w:t xml:space="preserve">.). </w:t>
      </w:r>
      <w:r w:rsidRPr="0067121B">
        <w:t xml:space="preserve">Подпитка тепловой сети осуществляется из </w:t>
      </w:r>
      <w:r>
        <w:t>бака аккумулятора</w:t>
      </w:r>
      <w:r w:rsidRPr="0067121B">
        <w:t xml:space="preserve">, объемом </w:t>
      </w:r>
      <w:r>
        <w:t>5</w:t>
      </w:r>
      <w:r w:rsidRPr="0067121B">
        <w:t xml:space="preserve"> м</w:t>
      </w:r>
      <w:r w:rsidRPr="0067121B">
        <w:rPr>
          <w:vertAlign w:val="superscript"/>
        </w:rPr>
        <w:t>3</w:t>
      </w:r>
      <w:r w:rsidRPr="0067121B">
        <w:t>. Для предотвращения замерзания воды в зимний период, предусмотрен</w:t>
      </w:r>
      <w:r>
        <w:t xml:space="preserve"> подогрев спутником </w:t>
      </w:r>
      <w:proofErr w:type="gramStart"/>
      <w:r>
        <w:rPr>
          <w:lang w:val="en-US"/>
        </w:rPr>
        <w:t>D</w:t>
      </w:r>
      <w:proofErr w:type="gramEnd"/>
      <w:r>
        <w:t>у=25мм.</w:t>
      </w:r>
      <w:r w:rsidR="00AD7D83">
        <w:t xml:space="preserve"> </w:t>
      </w:r>
    </w:p>
    <w:p w:rsidR="00A41446" w:rsidRDefault="00A41446" w:rsidP="004A0431">
      <w:pPr>
        <w:pStyle w:val="kr"/>
        <w:ind w:firstLine="0"/>
        <w:jc w:val="right"/>
        <w:rPr>
          <w:i/>
          <w:sz w:val="24"/>
          <w:lang w:bidi="ar-SA"/>
        </w:rPr>
      </w:pPr>
      <w:r w:rsidRPr="00635F32">
        <w:rPr>
          <w:i/>
          <w:sz w:val="24"/>
          <w:lang w:bidi="ar-SA"/>
        </w:rPr>
        <w:t>Характеристики оборудования механической очистки сырой воды   Таблица 1.</w:t>
      </w:r>
      <w:r w:rsidR="00AD7D83">
        <w:rPr>
          <w:i/>
          <w:sz w:val="24"/>
          <w:lang w:bidi="ar-SA"/>
        </w:rPr>
        <w:t>12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850"/>
        <w:gridCol w:w="1559"/>
        <w:gridCol w:w="4253"/>
      </w:tblGrid>
      <w:tr w:rsidR="00A41446" w:rsidRPr="005C3198" w:rsidTr="00106ED4">
        <w:trPr>
          <w:trHeight w:val="780"/>
        </w:trPr>
        <w:tc>
          <w:tcPr>
            <w:tcW w:w="582" w:type="dxa"/>
            <w:shd w:val="clear" w:color="auto" w:fill="auto"/>
            <w:vAlign w:val="center"/>
            <w:hideMark/>
          </w:tcPr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Наименование оборудования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Характеристики</w:t>
            </w:r>
          </w:p>
        </w:tc>
      </w:tr>
      <w:tr w:rsidR="00A41446" w:rsidRPr="005C3198" w:rsidTr="00106ED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41446" w:rsidRPr="009F6E9A" w:rsidRDefault="00A41446" w:rsidP="00106E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Грязевик вертикальный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1446" w:rsidRPr="009F6E9A" w:rsidRDefault="00A41446" w:rsidP="00106E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446" w:rsidRPr="009F6E9A" w:rsidRDefault="00A41446" w:rsidP="00106E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ГВ (ТС-567) Ду 200 Ру 16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Диаметр условного прохода: Ду 200 мм,</w:t>
            </w:r>
          </w:p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Диаметр корпуса: Дн 530 мм,</w:t>
            </w:r>
          </w:p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Производительность: 158 т/ч,</w:t>
            </w:r>
          </w:p>
          <w:p w:rsidR="00A41446" w:rsidRPr="009F6E9A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6E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Масса: 213,9 кг.</w:t>
            </w:r>
          </w:p>
        </w:tc>
      </w:tr>
    </w:tbl>
    <w:p w:rsidR="00A41446" w:rsidRDefault="00A41446" w:rsidP="00A41446">
      <w:pPr>
        <w:pStyle w:val="kr"/>
        <w:ind w:firstLine="0"/>
        <w:rPr>
          <w:color w:val="000000"/>
          <w:sz w:val="24"/>
          <w:lang w:eastAsia="ru-RU" w:bidi="ar-SA"/>
        </w:rPr>
      </w:pPr>
    </w:p>
    <w:p w:rsidR="00A41446" w:rsidRDefault="00A41446" w:rsidP="00A41446">
      <w:pPr>
        <w:keepNext/>
        <w:keepLines/>
        <w:spacing w:after="0" w:line="240" w:lineRule="auto"/>
        <w:ind w:left="51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1.2.</w:t>
      </w:r>
      <w:r w:rsidR="00AD7D83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3.</w:t>
      </w:r>
      <w:r w:rsidRPr="00DD70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Топливо</w:t>
      </w:r>
      <w:r w:rsidRPr="00DD70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A41446" w:rsidRPr="00512139" w:rsidRDefault="00A41446" w:rsidP="00A41446">
      <w:pPr>
        <w:spacing w:after="0" w:line="240" w:lineRule="auto"/>
        <w:ind w:left="51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Вид используемого топлива.</w:t>
      </w:r>
    </w:p>
    <w:p w:rsidR="00A41446" w:rsidRDefault="00A41446" w:rsidP="00A41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D22688">
        <w:rPr>
          <w:rFonts w:ascii="Times New Roman" w:hAnsi="Times New Roman"/>
          <w:sz w:val="24"/>
          <w:szCs w:val="24"/>
          <w:lang w:val="ru-RU"/>
        </w:rPr>
        <w:t xml:space="preserve"> качестве основного топлива используется </w:t>
      </w:r>
      <w:r>
        <w:rPr>
          <w:rFonts w:ascii="Times New Roman" w:hAnsi="Times New Roman"/>
          <w:sz w:val="24"/>
          <w:szCs w:val="24"/>
          <w:lang w:val="ru-RU"/>
        </w:rPr>
        <w:t xml:space="preserve">Черемховский каменный уголь. </w:t>
      </w:r>
      <w:r w:rsidRPr="002048AE">
        <w:rPr>
          <w:rFonts w:ascii="Times New Roman" w:hAnsi="Times New Roman"/>
          <w:sz w:val="24"/>
          <w:szCs w:val="24"/>
          <w:lang w:val="ru-RU"/>
        </w:rPr>
        <w:t>Резервирование другими видами топлив не предусмотрено.</w:t>
      </w:r>
    </w:p>
    <w:p w:rsidR="00A41446" w:rsidRDefault="00A41446" w:rsidP="00A41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Характеристики основного вида топлива.</w:t>
      </w:r>
    </w:p>
    <w:p w:rsidR="00A41446" w:rsidRPr="00146956" w:rsidRDefault="00A41446" w:rsidP="00A41446">
      <w:pPr>
        <w:pStyle w:val="kr"/>
        <w:ind w:firstLine="0"/>
        <w:rPr>
          <w:sz w:val="24"/>
          <w:lang w:eastAsia="ru-RU"/>
        </w:rPr>
      </w:pPr>
      <w:r>
        <w:rPr>
          <w:sz w:val="24"/>
        </w:rPr>
        <w:t xml:space="preserve">Уголь Черемховский  </w:t>
      </w:r>
      <w:r w:rsidRPr="00C0084B">
        <w:rPr>
          <w:sz w:val="24"/>
        </w:rPr>
        <w:t xml:space="preserve">ГОСТ </w:t>
      </w:r>
      <w:r>
        <w:rPr>
          <w:sz w:val="24"/>
        </w:rPr>
        <w:t xml:space="preserve">Р51 971-2002 </w:t>
      </w:r>
      <w:r w:rsidRPr="00C0084B">
        <w:rPr>
          <w:sz w:val="24"/>
        </w:rPr>
        <w:t xml:space="preserve"> Поставщик </w:t>
      </w:r>
      <w:r w:rsidRPr="00785CA2">
        <w:rPr>
          <w:sz w:val="24"/>
        </w:rPr>
        <w:t>ОАО "Востсибуголь"</w:t>
      </w:r>
      <w:r w:rsidRPr="00C0084B">
        <w:rPr>
          <w:sz w:val="24"/>
        </w:rPr>
        <w:t xml:space="preserve"> </w:t>
      </w:r>
      <w:r w:rsidRPr="00146956">
        <w:rPr>
          <w:sz w:val="24"/>
          <w:lang w:eastAsia="ru-RU"/>
        </w:rPr>
        <w:t xml:space="preserve">Характеристики топлива приведены в табл. </w:t>
      </w:r>
      <w:r>
        <w:rPr>
          <w:sz w:val="24"/>
          <w:lang w:eastAsia="ru-RU"/>
        </w:rPr>
        <w:t>1.</w:t>
      </w:r>
      <w:r w:rsidR="00AD7D83">
        <w:rPr>
          <w:sz w:val="24"/>
          <w:lang w:eastAsia="ru-RU"/>
        </w:rPr>
        <w:t>13</w:t>
      </w:r>
      <w:r w:rsidRPr="00146956">
        <w:rPr>
          <w:sz w:val="24"/>
          <w:lang w:eastAsia="ru-RU"/>
        </w:rPr>
        <w:t xml:space="preserve"> </w:t>
      </w:r>
    </w:p>
    <w:p w:rsidR="00A41446" w:rsidRPr="00486C16" w:rsidRDefault="00A41446" w:rsidP="00A41446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86C16">
        <w:rPr>
          <w:rFonts w:ascii="Times New Roman" w:hAnsi="Times New Roman"/>
          <w:i/>
          <w:sz w:val="24"/>
          <w:szCs w:val="24"/>
          <w:lang w:val="ru-RU"/>
        </w:rPr>
        <w:t>Характеристики твердого топлива, полученные  во время  испытаний котла</w:t>
      </w:r>
      <w:r w:rsidRPr="00E36C8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86C16">
        <w:rPr>
          <w:rFonts w:ascii="Times New Roman" w:hAnsi="Times New Roman"/>
          <w:i/>
          <w:sz w:val="24"/>
          <w:szCs w:val="24"/>
          <w:lang w:val="ru-RU"/>
        </w:rPr>
        <w:t>Таблица 1.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1446" w:rsidRPr="0073078D" w:rsidTr="00106ED4">
        <w:trPr>
          <w:trHeight w:hRule="exact" w:val="540"/>
        </w:trPr>
        <w:tc>
          <w:tcPr>
            <w:tcW w:w="2392" w:type="dxa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Наименование параметра</w: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Обозначение</w: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Размерность</w: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Величина</w:t>
            </w:r>
          </w:p>
        </w:tc>
      </w:tr>
      <w:tr w:rsidR="00A41446" w:rsidRPr="0073078D" w:rsidTr="00106ED4">
        <w:trPr>
          <w:trHeight w:hRule="exact" w:val="397"/>
        </w:trPr>
        <w:tc>
          <w:tcPr>
            <w:tcW w:w="2392" w:type="dxa"/>
          </w:tcPr>
          <w:p w:rsidR="00A41446" w:rsidRPr="0073078D" w:rsidRDefault="00A41446" w:rsidP="00106ED4">
            <w:pPr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Влага рабочая</w:t>
            </w:r>
          </w:p>
        </w:tc>
        <w:tc>
          <w:tcPr>
            <w:tcW w:w="2393" w:type="dxa"/>
          </w:tcPr>
          <w:p w:rsidR="00A41446" w:rsidRPr="0073078D" w:rsidRDefault="006940CD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pict>
                <v:shape id="_x0000_i1031" type="#_x0000_t75" style="width:17.6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2410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1D2410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W&lt;/m:t&gt;&lt;/m:r&gt;&lt;/m:e&gt;&lt;m:sup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P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2393" w:type="dxa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393" w:type="dxa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14,00</w:t>
            </w:r>
          </w:p>
        </w:tc>
      </w:tr>
      <w:tr w:rsidR="00A41446" w:rsidRPr="0073078D" w:rsidTr="00106ED4">
        <w:trPr>
          <w:trHeight w:hRule="exact" w:val="397"/>
        </w:trPr>
        <w:tc>
          <w:tcPr>
            <w:tcW w:w="2392" w:type="dxa"/>
          </w:tcPr>
          <w:p w:rsidR="00A41446" w:rsidRPr="0073078D" w:rsidRDefault="00A41446" w:rsidP="00106ED4">
            <w:pPr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Зольность рабочая</w:t>
            </w:r>
          </w:p>
        </w:tc>
        <w:tc>
          <w:tcPr>
            <w:tcW w:w="2393" w:type="dxa"/>
            <w:vAlign w:val="center"/>
          </w:tcPr>
          <w:p w:rsidR="00A41446" w:rsidRPr="0073078D" w:rsidRDefault="006940CD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pict>
                <v:shape id="_x0000_i1032" type="#_x0000_t75" style="width:12.5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41F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8C541F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A&lt;/m:t&gt;&lt;/m:r&gt;&lt;/m:e&gt;&lt;m:sup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P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21,5</w:t>
            </w:r>
          </w:p>
        </w:tc>
      </w:tr>
      <w:tr w:rsidR="00A41446" w:rsidRPr="0073078D" w:rsidTr="00106ED4">
        <w:trPr>
          <w:trHeight w:hRule="exact" w:val="567"/>
        </w:trPr>
        <w:tc>
          <w:tcPr>
            <w:tcW w:w="2392" w:type="dxa"/>
          </w:tcPr>
          <w:p w:rsidR="00A41446" w:rsidRPr="0073078D" w:rsidRDefault="00A41446" w:rsidP="00106ED4">
            <w:pPr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Выход летучих веществ на горючую массу</w:t>
            </w:r>
          </w:p>
        </w:tc>
        <w:tc>
          <w:tcPr>
            <w:tcW w:w="2393" w:type="dxa"/>
            <w:vAlign w:val="center"/>
          </w:tcPr>
          <w:p w:rsidR="00A41446" w:rsidRPr="0073078D" w:rsidRDefault="006940CD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pict>
                <v:shape id="_x0000_i1033" type="#_x0000_t75" style="width:11.7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1B8E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E71B8E&quot;&gt;&lt;m:oMathPara&gt;&lt;m:oMath&gt;&lt;m:sSup&gt;&lt;m:s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V&lt;/m:t&gt;&lt;/m:r&gt;&lt;/m:e&gt;&lt;m:sup&gt;&lt;m:r&gt;&lt;m:rPr&gt;&lt;m:sty m:val=&quot;p&quot;/&gt;&lt;/m:rPr&gt;&lt;w:rPr&gt;&lt;w:rFonts w:ascii=&quot;Cambria Math&quot;/&gt;&lt;w:sz w:val=&quot;24&quot;/&gt;&lt;w:sz-cs w:val=&quot;24&quot;/&gt;&lt;/w:rPr&gt;&lt;m:t&gt;Рі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45</w:t>
            </w:r>
          </w:p>
        </w:tc>
      </w:tr>
      <w:tr w:rsidR="00A41446" w:rsidRPr="0073078D" w:rsidTr="00106ED4">
        <w:trPr>
          <w:trHeight w:hRule="exact" w:val="567"/>
        </w:trPr>
        <w:tc>
          <w:tcPr>
            <w:tcW w:w="2392" w:type="dxa"/>
          </w:tcPr>
          <w:p w:rsidR="00A41446" w:rsidRPr="0073078D" w:rsidRDefault="00A41446" w:rsidP="00106ED4">
            <w:pPr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Сера аналитическая по бомбе</w:t>
            </w:r>
          </w:p>
        </w:tc>
        <w:tc>
          <w:tcPr>
            <w:tcW w:w="2393" w:type="dxa"/>
            <w:vAlign w:val="center"/>
          </w:tcPr>
          <w:p w:rsidR="00A41446" w:rsidRPr="0073078D" w:rsidRDefault="006940CD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pict>
                <v:shape id="_x0000_i1034" type="#_x0000_t75" style="width:10.9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10EC2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510EC2&quot;&gt;&lt;m:oMathPara&gt;&lt;m:oMath&gt;&lt;m:sSubSup&gt;&lt;m:sSub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S&lt;/m:t&gt;&lt;/m:r&gt;&lt;/m:e&gt;&lt;m:sub&gt;&lt;m:r&gt;&lt;m:rPr&gt;&lt;m:sty m:val=&quot;p&quot;/&gt;&lt;/m:rPr&gt;&lt;w:rPr&gt;&lt;w:rFonts w:ascii=&quot;Cambria Math&quot;/&gt;&lt;w:sz w:val=&quot;24&quot;/&gt;&lt;w:sz-cs w:val=&quot;24&quot;/&gt;&lt;/w:rPr&gt;&lt;m:t&gt;Р±&lt;/m:t&gt;&lt;/m:r&gt;&lt;/m:sub&gt;&lt;m:sup&gt;&lt;m:r&gt;&lt;m:rPr&gt;&lt;m:sty m:val=&quot;p&quot;/&gt;&lt;/m:rPr&gt;&lt;w:rPr&gt;&lt;w:rFonts w:ascii=&quot;Cambria Math&quot;/&gt;&lt;w:sz w:val=&quot;24&quot;/&gt;&lt;w:sz-cs w:val=&quot;24&quot;/&gt;&lt;/w:rPr&gt;&lt;m:t&gt;Р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0,7</w:t>
            </w:r>
          </w:p>
        </w:tc>
      </w:tr>
      <w:tr w:rsidR="00A41446" w:rsidRPr="0073078D" w:rsidTr="00106ED4">
        <w:trPr>
          <w:trHeight w:hRule="exact" w:val="567"/>
        </w:trPr>
        <w:tc>
          <w:tcPr>
            <w:tcW w:w="2392" w:type="dxa"/>
          </w:tcPr>
          <w:p w:rsidR="00A41446" w:rsidRPr="0073078D" w:rsidRDefault="00A41446" w:rsidP="00106ED4">
            <w:pPr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Низшая теплотворная способность топлива</w:t>
            </w:r>
          </w:p>
        </w:tc>
        <w:tc>
          <w:tcPr>
            <w:tcW w:w="2393" w:type="dxa"/>
            <w:vAlign w:val="center"/>
          </w:tcPr>
          <w:p w:rsidR="00A41446" w:rsidRPr="0073078D" w:rsidRDefault="006940CD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pict>
                <v:shape id="_x0000_i1035" type="#_x0000_t75" style="width:15.0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431B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90431B&quot;&gt;&lt;m:oMathPara&gt;&lt;m:oMath&gt;&lt;m:sSubSup&gt;&lt;m:sSub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SupPr&gt;&lt;m:e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Q&lt;/m:t&gt;&lt;/m:r&gt;&lt;/m:e&gt;&lt;m:sub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H&lt;/m:t&gt;&lt;/m:r&gt;&lt;/m:sub&gt;&lt;m:sup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P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73078D">
              <w:rPr>
                <w:rFonts w:ascii="Times New Roman" w:hAnsi="Times New Roman"/>
                <w:lang w:val="ru-RU"/>
              </w:rPr>
              <w:t>ккал</w:t>
            </w:r>
            <w:proofErr w:type="gramEnd"/>
            <w:r w:rsidRPr="0073078D">
              <w:rPr>
                <w:rFonts w:ascii="Times New Roman" w:hAnsi="Times New Roman"/>
                <w:lang w:val="ru-RU"/>
              </w:rPr>
              <w:t>/кг</w: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4660</w:t>
            </w:r>
          </w:p>
        </w:tc>
      </w:tr>
      <w:tr w:rsidR="00A41446" w:rsidRPr="0073078D" w:rsidTr="00106ED4">
        <w:trPr>
          <w:trHeight w:hRule="exact" w:val="567"/>
        </w:trPr>
        <w:tc>
          <w:tcPr>
            <w:tcW w:w="2392" w:type="dxa"/>
          </w:tcPr>
          <w:p w:rsidR="00A41446" w:rsidRPr="0073078D" w:rsidRDefault="00A41446" w:rsidP="00106ED4">
            <w:pPr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lastRenderedPageBreak/>
              <w:t xml:space="preserve">Содержание </w:t>
            </w:r>
            <w:proofErr w:type="gramStart"/>
            <w:r w:rsidRPr="0073078D">
              <w:rPr>
                <w:rFonts w:ascii="Times New Roman" w:hAnsi="Times New Roman"/>
                <w:lang w:val="ru-RU"/>
              </w:rPr>
              <w:t>горючих</w:t>
            </w:r>
            <w:proofErr w:type="gramEnd"/>
            <w:r w:rsidRPr="0073078D">
              <w:rPr>
                <w:rFonts w:ascii="Times New Roman" w:hAnsi="Times New Roman"/>
                <w:lang w:val="ru-RU"/>
              </w:rPr>
              <w:t xml:space="preserve"> в уносе</w:t>
            </w:r>
          </w:p>
        </w:tc>
        <w:tc>
          <w:tcPr>
            <w:tcW w:w="2393" w:type="dxa"/>
            <w:vAlign w:val="center"/>
          </w:tcPr>
          <w:p w:rsidR="00A41446" w:rsidRPr="0073078D" w:rsidRDefault="006940CD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pict>
                <v:shape id="_x0000_i1036" type="#_x0000_t75" style="width:16.75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2584&quot;/&gt;&lt;wsp:rsid wsp:val=&quot;00000A00&quot;/&gt;&lt;wsp:rsid wsp:val=&quot;00020066&quot;/&gt;&lt;wsp:rsid wsp:val=&quot;00031DB3&quot;/&gt;&lt;wsp:rsid wsp:val=&quot;000324C2&quot;/&gt;&lt;wsp:rsid wsp:val=&quot;000443E9&quot;/&gt;&lt;wsp:rsid wsp:val=&quot;00051498&quot;/&gt;&lt;wsp:rsid wsp:val=&quot;000563B6&quot;/&gt;&lt;wsp:rsid wsp:val=&quot;00083ADD&quot;/&gt;&lt;wsp:rsid wsp:val=&quot;000A5B51&quot;/&gt;&lt;wsp:rsid wsp:val=&quot;000B6174&quot;/&gt;&lt;wsp:rsid wsp:val=&quot;000D1797&quot;/&gt;&lt;wsp:rsid wsp:val=&quot;000D1F09&quot;/&gt;&lt;wsp:rsid wsp:val=&quot;000D7D62&quot;/&gt;&lt;wsp:rsid wsp:val=&quot;000F23EB&quot;/&gt;&lt;wsp:rsid wsp:val=&quot;00103B98&quot;/&gt;&lt;wsp:rsid wsp:val=&quot;00104E9C&quot;/&gt;&lt;wsp:rsid wsp:val=&quot;0012629F&quot;/&gt;&lt;wsp:rsid wsp:val=&quot;0012668A&quot;/&gt;&lt;wsp:rsid wsp:val=&quot;0014648A&quot;/&gt;&lt;wsp:rsid wsp:val=&quot;00146B40&quot;/&gt;&lt;wsp:rsid wsp:val=&quot;00150F12&quot;/&gt;&lt;wsp:rsid wsp:val=&quot;00155074&quot;/&gt;&lt;wsp:rsid wsp:val=&quot;0016025C&quot;/&gt;&lt;wsp:rsid wsp:val=&quot;0016157D&quot;/&gt;&lt;wsp:rsid wsp:val=&quot;00166D8F&quot;/&gt;&lt;wsp:rsid wsp:val=&quot;0018007B&quot;/&gt;&lt;wsp:rsid wsp:val=&quot;00180578&quot;/&gt;&lt;wsp:rsid wsp:val=&quot;00190F31&quot;/&gt;&lt;wsp:rsid wsp:val=&quot;001C0977&quot;/&gt;&lt;wsp:rsid wsp:val=&quot;001C6107&quot;/&gt;&lt;wsp:rsid wsp:val=&quot;001D6C85&quot;/&gt;&lt;wsp:rsid wsp:val=&quot;001E3294&quot;/&gt;&lt;wsp:rsid wsp:val=&quot;00202317&quot;/&gt;&lt;wsp:rsid wsp:val=&quot;00232D32&quot;/&gt;&lt;wsp:rsid wsp:val=&quot;002331D1&quot;/&gt;&lt;wsp:rsid wsp:val=&quot;00236B1F&quot;/&gt;&lt;wsp:rsid wsp:val=&quot;00247266&quot;/&gt;&lt;wsp:rsid wsp:val=&quot;00256C16&quot;/&gt;&lt;wsp:rsid wsp:val=&quot;00274291&quot;/&gt;&lt;wsp:rsid wsp:val=&quot;0029417A&quot;/&gt;&lt;wsp:rsid wsp:val=&quot;002B59C0&quot;/&gt;&lt;wsp:rsid wsp:val=&quot;002C2358&quot;/&gt;&lt;wsp:rsid wsp:val=&quot;002C3B56&quot;/&gt;&lt;wsp:rsid wsp:val=&quot;002D0C9E&quot;/&gt;&lt;wsp:rsid wsp:val=&quot;0030235D&quot;/&gt;&lt;wsp:rsid wsp:val=&quot;003048E4&quot;/&gt;&lt;wsp:rsid wsp:val=&quot;00304C1A&quot;/&gt;&lt;wsp:rsid wsp:val=&quot;00310828&quot;/&gt;&lt;wsp:rsid wsp:val=&quot;00326947&quot;/&gt;&lt;wsp:rsid wsp:val=&quot;003337EB&quot;/&gt;&lt;wsp:rsid wsp:val=&quot;00341B89&quot;/&gt;&lt;wsp:rsid wsp:val=&quot;0034609F&quot;/&gt;&lt;wsp:rsid wsp:val=&quot;00347004&quot;/&gt;&lt;wsp:rsid wsp:val=&quot;00364D02&quot;/&gt;&lt;wsp:rsid wsp:val=&quot;00382AE2&quot;/&gt;&lt;wsp:rsid wsp:val=&quot;00393A0A&quot;/&gt;&lt;wsp:rsid wsp:val=&quot;003A3E22&quot;/&gt;&lt;wsp:rsid wsp:val=&quot;003C2232&quot;/&gt;&lt;wsp:rsid wsp:val=&quot;003D576C&quot;/&gt;&lt;wsp:rsid wsp:val=&quot;003F1C55&quot;/&gt;&lt;wsp:rsid wsp:val=&quot;003F32B0&quot;/&gt;&lt;wsp:rsid wsp:val=&quot;00402D40&quot;/&gt;&lt;wsp:rsid wsp:val=&quot;00407980&quot;/&gt;&lt;wsp:rsid wsp:val=&quot;00407AE1&quot;/&gt;&lt;wsp:rsid wsp:val=&quot;0041511F&quot;/&gt;&lt;wsp:rsid wsp:val=&quot;00425497&quot;/&gt;&lt;wsp:rsid wsp:val=&quot;00425A91&quot;/&gt;&lt;wsp:rsid wsp:val=&quot;004271A3&quot;/&gt;&lt;wsp:rsid wsp:val=&quot;004546B3&quot;/&gt;&lt;wsp:rsid wsp:val=&quot;0046113D&quot;/&gt;&lt;wsp:rsid wsp:val=&quot;004A2559&quot;/&gt;&lt;wsp:rsid wsp:val=&quot;004A5404&quot;/&gt;&lt;wsp:rsid wsp:val=&quot;004A61E6&quot;/&gt;&lt;wsp:rsid wsp:val=&quot;004A6FBA&quot;/&gt;&lt;wsp:rsid wsp:val=&quot;004C63D3&quot;/&gt;&lt;wsp:rsid wsp:val=&quot;004C6B0F&quot;/&gt;&lt;wsp:rsid wsp:val=&quot;004E66DA&quot;/&gt;&lt;wsp:rsid wsp:val=&quot;005015ED&quot;/&gt;&lt;wsp:rsid wsp:val=&quot;005060D6&quot;/&gt;&lt;wsp:rsid wsp:val=&quot;0052066C&quot;/&gt;&lt;wsp:rsid wsp:val=&quot;00524346&quot;/&gt;&lt;wsp:rsid wsp:val=&quot;00527401&quot;/&gt;&lt;wsp:rsid wsp:val=&quot;00534D09&quot;/&gt;&lt;wsp:rsid wsp:val=&quot;00557B13&quot;/&gt;&lt;wsp:rsid wsp:val=&quot;005704F2&quot;/&gt;&lt;wsp:rsid wsp:val=&quot;0057785D&quot;/&gt;&lt;wsp:rsid wsp:val=&quot;005878A2&quot;/&gt;&lt;wsp:rsid wsp:val=&quot;005A4E7C&quot;/&gt;&lt;wsp:rsid wsp:val=&quot;005A6C7F&quot;/&gt;&lt;wsp:rsid wsp:val=&quot;005B72E1&quot;/&gt;&lt;wsp:rsid wsp:val=&quot;005C3C7C&quot;/&gt;&lt;wsp:rsid wsp:val=&quot;005D653C&quot;/&gt;&lt;wsp:rsid wsp:val=&quot;005D694E&quot;/&gt;&lt;wsp:rsid wsp:val=&quot;005F3230&quot;/&gt;&lt;wsp:rsid wsp:val=&quot;005F52A3&quot;/&gt;&lt;wsp:rsid wsp:val=&quot;006020CF&quot;/&gt;&lt;wsp:rsid wsp:val=&quot;00603313&quot;/&gt;&lt;wsp:rsid wsp:val=&quot;00610A10&quot;/&gt;&lt;wsp:rsid wsp:val=&quot;00617740&quot;/&gt;&lt;wsp:rsid wsp:val=&quot;00624DCB&quot;/&gt;&lt;wsp:rsid wsp:val=&quot;00634820&quot;/&gt;&lt;wsp:rsid wsp:val=&quot;006411C3&quot;/&gt;&lt;wsp:rsid wsp:val=&quot;00644A1C&quot;/&gt;&lt;wsp:rsid wsp:val=&quot;00644B68&quot;/&gt;&lt;wsp:rsid wsp:val=&quot;0065422A&quot;/&gt;&lt;wsp:rsid wsp:val=&quot;00656A71&quot;/&gt;&lt;wsp:rsid wsp:val=&quot;00661212&quot;/&gt;&lt;wsp:rsid wsp:val=&quot;00662097&quot;/&gt;&lt;wsp:rsid wsp:val=&quot;00671E68&quot;/&gt;&lt;wsp:rsid wsp:val=&quot;00674706&quot;/&gt;&lt;wsp:rsid wsp:val=&quot;0068171F&quot;/&gt;&lt;wsp:rsid wsp:val=&quot;00684A17&quot;/&gt;&lt;wsp:rsid wsp:val=&quot;006912D0&quot;/&gt;&lt;wsp:rsid wsp:val=&quot;006A5663&quot;/&gt;&lt;wsp:rsid wsp:val=&quot;006A7F29&quot;/&gt;&lt;wsp:rsid wsp:val=&quot;006E7089&quot;/&gt;&lt;wsp:rsid wsp:val=&quot;006E76BF&quot;/&gt;&lt;wsp:rsid wsp:val=&quot;006F7064&quot;/&gt;&lt;wsp:rsid wsp:val=&quot;006F715B&quot;/&gt;&lt;wsp:rsid wsp:val=&quot;007228A0&quot;/&gt;&lt;wsp:rsid wsp:val=&quot;0072773C&quot;/&gt;&lt;wsp:rsid wsp:val=&quot;00760915&quot;/&gt;&lt;wsp:rsid wsp:val=&quot;00766300&quot;/&gt;&lt;wsp:rsid wsp:val=&quot;007667D2&quot;/&gt;&lt;wsp:rsid wsp:val=&quot;007863B0&quot;/&gt;&lt;wsp:rsid wsp:val=&quot;00790F0F&quot;/&gt;&lt;wsp:rsid wsp:val=&quot;0079474C&quot;/&gt;&lt;wsp:rsid wsp:val=&quot;0079588C&quot;/&gt;&lt;wsp:rsid wsp:val=&quot;0079772D&quot;/&gt;&lt;wsp:rsid wsp:val=&quot;007B0130&quot;/&gt;&lt;wsp:rsid wsp:val=&quot;007B77BD&quot;/&gt;&lt;wsp:rsid wsp:val=&quot;007D53AC&quot;/&gt;&lt;wsp:rsid wsp:val=&quot;007E5072&quot;/&gt;&lt;wsp:rsid wsp:val=&quot;00801F76&quot;/&gt;&lt;wsp:rsid wsp:val=&quot;00806D46&quot;/&gt;&lt;wsp:rsid wsp:val=&quot;00811CA1&quot;/&gt;&lt;wsp:rsid wsp:val=&quot;008163FC&quot;/&gt;&lt;wsp:rsid wsp:val=&quot;00817BE4&quot;/&gt;&lt;wsp:rsid wsp:val=&quot;00820D14&quot;/&gt;&lt;wsp:rsid wsp:val=&quot;00834018&quot;/&gt;&lt;wsp:rsid wsp:val=&quot;008341E3&quot;/&gt;&lt;wsp:rsid wsp:val=&quot;008467E3&quot;/&gt;&lt;wsp:rsid wsp:val=&quot;00852BB6&quot;/&gt;&lt;wsp:rsid wsp:val=&quot;00852FC4&quot;/&gt;&lt;wsp:rsid wsp:val=&quot;008A6C11&quot;/&gt;&lt;wsp:rsid wsp:val=&quot;008C3E12&quot;/&gt;&lt;wsp:rsid wsp:val=&quot;008C595F&quot;/&gt;&lt;wsp:rsid wsp:val=&quot;008C6522&quot;/&gt;&lt;wsp:rsid wsp:val=&quot;008D72CB&quot;/&gt;&lt;wsp:rsid wsp:val=&quot;008F3F0D&quot;/&gt;&lt;wsp:rsid wsp:val=&quot;008F6E17&quot;/&gt;&lt;wsp:rsid wsp:val=&quot;00905699&quot;/&gt;&lt;wsp:rsid wsp:val=&quot;00905C52&quot;/&gt;&lt;wsp:rsid wsp:val=&quot;0091646F&quot;/&gt;&lt;wsp:rsid wsp:val=&quot;00924CD4&quot;/&gt;&lt;wsp:rsid wsp:val=&quot;00924E65&quot;/&gt;&lt;wsp:rsid wsp:val=&quot;00942657&quot;/&gt;&lt;wsp:rsid wsp:val=&quot;00980BE0&quot;/&gt;&lt;wsp:rsid wsp:val=&quot;00983055&quot;/&gt;&lt;wsp:rsid wsp:val=&quot;009922AC&quot;/&gt;&lt;wsp:rsid wsp:val=&quot;009925DC&quot;/&gt;&lt;wsp:rsid wsp:val=&quot;00992B61&quot;/&gt;&lt;wsp:rsid wsp:val=&quot;00995365&quot;/&gt;&lt;wsp:rsid wsp:val=&quot;009B6D31&quot;/&gt;&lt;wsp:rsid wsp:val=&quot;009D7571&quot;/&gt;&lt;wsp:rsid wsp:val=&quot;009E0FA4&quot;/&gt;&lt;wsp:rsid wsp:val=&quot;009E6AC7&quot;/&gt;&lt;wsp:rsid wsp:val=&quot;009F2426&quot;/&gt;&lt;wsp:rsid wsp:val=&quot;009F518F&quot;/&gt;&lt;wsp:rsid wsp:val=&quot;00A035D4&quot;/&gt;&lt;wsp:rsid wsp:val=&quot;00A244EF&quot;/&gt;&lt;wsp:rsid wsp:val=&quot;00A44AAA&quot;/&gt;&lt;wsp:rsid wsp:val=&quot;00A45A5E&quot;/&gt;&lt;wsp:rsid wsp:val=&quot;00A46C91&quot;/&gt;&lt;wsp:rsid wsp:val=&quot;00A4742E&quot;/&gt;&lt;wsp:rsid wsp:val=&quot;00A61122&quot;/&gt;&lt;wsp:rsid wsp:val=&quot;00A83443&quot;/&gt;&lt;wsp:rsid wsp:val=&quot;00AA1A48&quot;/&gt;&lt;wsp:rsid wsp:val=&quot;00AA4C9B&quot;/&gt;&lt;wsp:rsid wsp:val=&quot;00AA4DD9&quot;/&gt;&lt;wsp:rsid wsp:val=&quot;00AB1B57&quot;/&gt;&lt;wsp:rsid wsp:val=&quot;00AC0B52&quot;/&gt;&lt;wsp:rsid wsp:val=&quot;00AC2B3A&quot;/&gt;&lt;wsp:rsid wsp:val=&quot;00AE1B2F&quot;/&gt;&lt;wsp:rsid wsp:val=&quot;00AE2D29&quot;/&gt;&lt;wsp:rsid wsp:val=&quot;00AE4E5D&quot;/&gt;&lt;wsp:rsid wsp:val=&quot;00AF2089&quot;/&gt;&lt;wsp:rsid wsp:val=&quot;00B06053&quot;/&gt;&lt;wsp:rsid wsp:val=&quot;00B27A5B&quot;/&gt;&lt;wsp:rsid wsp:val=&quot;00B4746E&quot;/&gt;&lt;wsp:rsid wsp:val=&quot;00B6295C&quot;/&gt;&lt;wsp:rsid wsp:val=&quot;00B70E67&quot;/&gt;&lt;wsp:rsid wsp:val=&quot;00B810FB&quot;/&gt;&lt;wsp:rsid wsp:val=&quot;00B93CA3&quot;/&gt;&lt;wsp:rsid wsp:val=&quot;00B944EF&quot;/&gt;&lt;wsp:rsid wsp:val=&quot;00BA51A5&quot;/&gt;&lt;wsp:rsid wsp:val=&quot;00BC4BD2&quot;/&gt;&lt;wsp:rsid wsp:val=&quot;00BF6054&quot;/&gt;&lt;wsp:rsid wsp:val=&quot;00BF7721&quot;/&gt;&lt;wsp:rsid wsp:val=&quot;00C0084B&quot;/&gt;&lt;wsp:rsid wsp:val=&quot;00C047A6&quot;/&gt;&lt;wsp:rsid wsp:val=&quot;00C2021B&quot;/&gt;&lt;wsp:rsid wsp:val=&quot;00C21406&quot;/&gt;&lt;wsp:rsid wsp:val=&quot;00C249CE&quot;/&gt;&lt;wsp:rsid wsp:val=&quot;00C25606&quot;/&gt;&lt;wsp:rsid wsp:val=&quot;00C2787E&quot;/&gt;&lt;wsp:rsid wsp:val=&quot;00C44628&quot;/&gt;&lt;wsp:rsid wsp:val=&quot;00C46FA1&quot;/&gt;&lt;wsp:rsid wsp:val=&quot;00C552D0&quot;/&gt;&lt;wsp:rsid wsp:val=&quot;00C62207&quot;/&gt;&lt;wsp:rsid wsp:val=&quot;00C63784&quot;/&gt;&lt;wsp:rsid wsp:val=&quot;00C640D4&quot;/&gt;&lt;wsp:rsid wsp:val=&quot;00C72428&quot;/&gt;&lt;wsp:rsid wsp:val=&quot;00C91128&quot;/&gt;&lt;wsp:rsid wsp:val=&quot;00C91867&quot;/&gt;&lt;wsp:rsid wsp:val=&quot;00CA4089&quot;/&gt;&lt;wsp:rsid wsp:val=&quot;00CB0726&quot;/&gt;&lt;wsp:rsid wsp:val=&quot;00CB63D9&quot;/&gt;&lt;wsp:rsid wsp:val=&quot;00CD0D78&quot;/&gt;&lt;wsp:rsid wsp:val=&quot;00CD26F3&quot;/&gt;&lt;wsp:rsid wsp:val=&quot;00CE08F4&quot;/&gt;&lt;wsp:rsid wsp:val=&quot;00CF2584&quot;/&gt;&lt;wsp:rsid wsp:val=&quot;00CF4AFC&quot;/&gt;&lt;wsp:rsid wsp:val=&quot;00D00D20&quot;/&gt;&lt;wsp:rsid wsp:val=&quot;00D01CB3&quot;/&gt;&lt;wsp:rsid wsp:val=&quot;00D103BA&quot;/&gt;&lt;wsp:rsid wsp:val=&quot;00D13E2B&quot;/&gt;&lt;wsp:rsid wsp:val=&quot;00D22688&quot;/&gt;&lt;wsp:rsid wsp:val=&quot;00D42876&quot;/&gt;&lt;wsp:rsid wsp:val=&quot;00D44DA4&quot;/&gt;&lt;wsp:rsid wsp:val=&quot;00D4770D&quot;/&gt;&lt;wsp:rsid wsp:val=&quot;00D56B7B&quot;/&gt;&lt;wsp:rsid wsp:val=&quot;00D5795C&quot;/&gt;&lt;wsp:rsid wsp:val=&quot;00D625B4&quot;/&gt;&lt;wsp:rsid wsp:val=&quot;00D629C1&quot;/&gt;&lt;wsp:rsid wsp:val=&quot;00D92E71&quot;/&gt;&lt;wsp:rsid wsp:val=&quot;00DC5923&quot;/&gt;&lt;wsp:rsid wsp:val=&quot;00E05DC9&quot;/&gt;&lt;wsp:rsid wsp:val=&quot;00E24FF7&quot;/&gt;&lt;wsp:rsid wsp:val=&quot;00E42F9F&quot;/&gt;&lt;wsp:rsid wsp:val=&quot;00E46300&quot;/&gt;&lt;wsp:rsid wsp:val=&quot;00E65BC9&quot;/&gt;&lt;wsp:rsid wsp:val=&quot;00E762CF&quot;/&gt;&lt;wsp:rsid wsp:val=&quot;00E8086B&quot;/&gt;&lt;wsp:rsid wsp:val=&quot;00E83541&quot;/&gt;&lt;wsp:rsid wsp:val=&quot;00E87DD2&quot;/&gt;&lt;wsp:rsid wsp:val=&quot;00EB2975&quot;/&gt;&lt;wsp:rsid wsp:val=&quot;00F067EF&quot;/&gt;&lt;wsp:rsid wsp:val=&quot;00F073AD&quot;/&gt;&lt;wsp:rsid wsp:val=&quot;00F21A7F&quot;/&gt;&lt;wsp:rsid wsp:val=&quot;00F25F07&quot;/&gt;&lt;wsp:rsid wsp:val=&quot;00F36978&quot;/&gt;&lt;wsp:rsid wsp:val=&quot;00F517F3&quot;/&gt;&lt;wsp:rsid wsp:val=&quot;00F73420&quot;/&gt;&lt;wsp:rsid wsp:val=&quot;00F97833&quot;/&gt;&lt;wsp:rsid wsp:val=&quot;00FB39C5&quot;/&gt;&lt;wsp:rsid wsp:val=&quot;00FC7809&quot;/&gt;&lt;wsp:rsid wsp:val=&quot;00FD0230&quot;/&gt;&lt;wsp:rsid wsp:val=&quot;00FE1857&quot;/&gt;&lt;wsp:rsid wsp:val=&quot;00FF2762&quot;/&gt;&lt;wsp:rsid wsp:val=&quot;00FF4AE5&quot;/&gt;&lt;/wsp:rsids&gt;&lt;/w:docPr&gt;&lt;w:body&gt;&lt;w:p wsp:rsidR=&quot;00000000&quot; wsp:rsidRDefault=&quot;007667D2&quot;&gt;&lt;m:oMathPara&gt;&lt;m:oMath&gt;&lt;m:sSubSup&gt;&lt;m:sSubSup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SupPr&gt;&lt;m:e&gt;&lt;m:r&gt;&lt;m:rPr&gt;&lt;m:sty m:val=&quot;p&quot;/&gt;&lt;/m:rPr&gt;&lt;w:rPr&gt;&lt;w:rFonts w:ascii=&quot;Cambria Math&quot;/&gt;&lt;w:sz w:val=&quot;24&quot;/&gt;&lt;w:sz-cs w:val=&quot;24&quot;/&gt;&lt;/w:rPr&gt;&lt;m:t&gt;РЎ&lt;/m:t&gt;&lt;/m:r&gt;&lt;/m:e&gt;&lt;m:sub&gt;&lt;m:r&gt;&lt;m:rPr&gt;&lt;m:sty m:val=&quot;p&quot;/&gt;&lt;/m:rPr&gt;&lt;w:rPr&gt;&lt;w:rFonts w:ascii=&quot;Cambria Math&quot;/&gt;&lt;w:sz w:val=&quot;24&quot;/&gt;&lt;w:sz-cs w:val=&quot;24&quot;/&gt;&lt;/w:rPr&gt;&lt;m:t&gt;СѓРЅ&lt;/m:t&gt;&lt;/m:r&gt;&lt;/m:sub&gt;&lt;m:sup&gt;&lt;m:r&gt;&lt;m:rPr&gt;&lt;m:sty m:val=&quot;p&quot;/&gt;&lt;/m:rPr&gt;&lt;w:rPr&gt;&lt;w:rFonts w:ascii=&quot;Cambria Math&quot;/&gt;&lt;w:sz w:val=&quot;24&quot;/&gt;&lt;w:sz-cs w:val=&quot;24&quot;/&gt;&lt;/w:rPr&gt;&lt;m:t&gt;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393" w:type="dxa"/>
            <w:vAlign w:val="center"/>
          </w:tcPr>
          <w:p w:rsidR="00A41446" w:rsidRPr="0073078D" w:rsidRDefault="00A41446" w:rsidP="00106ED4">
            <w:pPr>
              <w:jc w:val="center"/>
              <w:rPr>
                <w:rFonts w:ascii="Times New Roman" w:hAnsi="Times New Roman"/>
                <w:lang w:val="ru-RU"/>
              </w:rPr>
            </w:pPr>
            <w:r w:rsidRPr="0073078D">
              <w:rPr>
                <w:rFonts w:ascii="Times New Roman" w:hAnsi="Times New Roman"/>
                <w:lang w:val="ru-RU"/>
              </w:rPr>
              <w:t>2,7</w:t>
            </w:r>
          </w:p>
        </w:tc>
      </w:tr>
    </w:tbl>
    <w:p w:rsidR="00A41446" w:rsidRDefault="00A41446" w:rsidP="00A41446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1446" w:rsidRDefault="00A41446" w:rsidP="00A41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Топливные резервы</w:t>
      </w:r>
    </w:p>
    <w:p w:rsidR="00A41446" w:rsidRDefault="00A41446" w:rsidP="00A41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Котельная ООО «Кристалл» работает только </w:t>
      </w:r>
      <w:r w:rsidRPr="002048AE">
        <w:rPr>
          <w:rFonts w:ascii="Times New Roman" w:hAnsi="Times New Roman"/>
          <w:sz w:val="24"/>
          <w:szCs w:val="24"/>
          <w:lang w:val="ru-RU"/>
        </w:rPr>
        <w:t xml:space="preserve">на каменном Черемховском угле. Резервирование другими видами топлив не предусмотрено. </w:t>
      </w:r>
      <w:r>
        <w:rPr>
          <w:rFonts w:ascii="Times New Roman" w:hAnsi="Times New Roman"/>
          <w:sz w:val="24"/>
          <w:szCs w:val="24"/>
          <w:lang w:val="ru-RU"/>
        </w:rPr>
        <w:t>Нормативный эксплуатационный з</w:t>
      </w:r>
      <w:r w:rsidRPr="002048AE">
        <w:rPr>
          <w:rFonts w:ascii="Times New Roman" w:hAnsi="Times New Roman"/>
          <w:sz w:val="24"/>
          <w:szCs w:val="24"/>
          <w:lang w:val="ru-RU"/>
        </w:rPr>
        <w:t>апас топлива не предусмотрен.</w:t>
      </w:r>
      <w:r w:rsidRPr="009373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Нормативный неснижаемый запас топлива хранится на открытой площадке.</w:t>
      </w:r>
    </w:p>
    <w:p w:rsidR="00A41446" w:rsidRDefault="00A41446" w:rsidP="00A41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25FD">
        <w:rPr>
          <w:rFonts w:ascii="Times New Roman" w:hAnsi="Times New Roman"/>
          <w:sz w:val="24"/>
          <w:szCs w:val="24"/>
          <w:lang w:val="ru-RU"/>
        </w:rPr>
        <w:t>Норматив запасов топлива на котельн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0E25FD">
        <w:rPr>
          <w:rFonts w:ascii="Times New Roman" w:hAnsi="Times New Roman"/>
          <w:sz w:val="24"/>
          <w:szCs w:val="24"/>
          <w:lang w:val="ru-RU"/>
        </w:rPr>
        <w:t xml:space="preserve"> определяется по сумме объемов неснижаемого нормативного запаса топлива (ННЗТ) и нормативного эксплуатационного запаса топлива (НЭЗТ).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26F2">
        <w:rPr>
          <w:rFonts w:ascii="Times New Roman" w:hAnsi="Times New Roman"/>
          <w:sz w:val="24"/>
          <w:szCs w:val="24"/>
          <w:lang w:val="ru-RU"/>
        </w:rPr>
        <w:t xml:space="preserve">Расчет нормативных запасов топлива проводился в соответствии с методикой  /4 /. Значения  результатов расчетов нормативных запасов топлива сведены в табл. </w:t>
      </w:r>
      <w:r w:rsidR="00AD7D83">
        <w:rPr>
          <w:rFonts w:ascii="Times New Roman" w:hAnsi="Times New Roman"/>
          <w:sz w:val="24"/>
          <w:szCs w:val="24"/>
          <w:lang w:val="ru-RU"/>
        </w:rPr>
        <w:t>1.14-1.19.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1446" w:rsidRPr="004A0431" w:rsidRDefault="00A41446" w:rsidP="004A04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486C16">
        <w:rPr>
          <w:rFonts w:ascii="Times New Roman" w:hAnsi="Times New Roman"/>
          <w:i/>
          <w:sz w:val="24"/>
          <w:szCs w:val="24"/>
          <w:lang w:val="ru-RU"/>
        </w:rPr>
        <w:t>Основные исходные данные и результаты расчета создания нормативного неснисжаемого запаса топлива (ННЗТ.</w:t>
      </w:r>
      <w:proofErr w:type="gramEnd"/>
      <w:r w:rsidRPr="00486C1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486C16">
        <w:rPr>
          <w:rFonts w:ascii="Times New Roman" w:hAnsi="Times New Roman"/>
          <w:i/>
          <w:sz w:val="24"/>
          <w:szCs w:val="24"/>
          <w:lang w:val="ru-RU"/>
        </w:rPr>
        <w:t>Тыс. т.)</w:t>
      </w:r>
      <w:r w:rsidRPr="001A200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86C1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>1.14</w:t>
      </w:r>
      <w:proofErr w:type="gramEnd"/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01"/>
        <w:gridCol w:w="1276"/>
        <w:gridCol w:w="1067"/>
        <w:gridCol w:w="1484"/>
        <w:gridCol w:w="1484"/>
        <w:gridCol w:w="1068"/>
      </w:tblGrid>
      <w:tr w:rsidR="00A41446" w:rsidRPr="00282329" w:rsidTr="004A0431">
        <w:trPr>
          <w:trHeight w:val="20"/>
        </w:trPr>
        <w:tc>
          <w:tcPr>
            <w:tcW w:w="1711" w:type="dxa"/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Вид топлива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Среднесуточная выработка теплоэнергии, Гкал/сут.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 удельного расхода топлива т.у.т./Гкал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Среднесуточный расход топлива,  </w:t>
            </w:r>
            <w:proofErr w:type="gramStart"/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Коэфициент перевода натурального топливав в </w:t>
            </w:r>
            <w:proofErr w:type="gramStart"/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условное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суток для расчета запаса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ННЗТ. Тыс. т.</w:t>
            </w:r>
          </w:p>
        </w:tc>
      </w:tr>
      <w:tr w:rsidR="00A41446" w:rsidRPr="00282329" w:rsidTr="004A0431">
        <w:trPr>
          <w:trHeight w:val="20"/>
        </w:trPr>
        <w:tc>
          <w:tcPr>
            <w:tcW w:w="1711" w:type="dxa"/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Черемховский каменный уголь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446" w:rsidRPr="00282329" w:rsidRDefault="00A41446" w:rsidP="008F6A92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1446" w:rsidRPr="00282329" w:rsidRDefault="00A41446" w:rsidP="008F6A92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A41446" w:rsidRPr="00282329" w:rsidRDefault="00A41446" w:rsidP="008F6A92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41446" w:rsidRPr="00282329" w:rsidRDefault="00A41446" w:rsidP="008F6A92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41446" w:rsidRPr="00282329" w:rsidRDefault="00A41446" w:rsidP="008F6A92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A41446" w:rsidRPr="00282329" w:rsidRDefault="00A41446" w:rsidP="008F6A92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0,0017</w:t>
            </w:r>
          </w:p>
        </w:tc>
      </w:tr>
    </w:tbl>
    <w:p w:rsidR="00A41446" w:rsidRDefault="00A41446" w:rsidP="00A4144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A41446" w:rsidRPr="00486C16" w:rsidRDefault="00A41446" w:rsidP="004A0431">
      <w:pPr>
        <w:keepNext/>
        <w:keepLines/>
        <w:jc w:val="right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486C16">
        <w:rPr>
          <w:rFonts w:ascii="Times New Roman" w:hAnsi="Times New Roman"/>
          <w:i/>
          <w:sz w:val="24"/>
          <w:szCs w:val="24"/>
          <w:lang w:val="ru-RU"/>
        </w:rPr>
        <w:t>Основные исходные данные и результаты расчета создания нормативного эксплуатацион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486C16">
        <w:rPr>
          <w:rFonts w:ascii="Times New Roman" w:hAnsi="Times New Roman"/>
          <w:i/>
          <w:sz w:val="24"/>
          <w:szCs w:val="24"/>
          <w:lang w:val="ru-RU"/>
        </w:rPr>
        <w:t xml:space="preserve">ого </w:t>
      </w:r>
      <w:r>
        <w:rPr>
          <w:rFonts w:ascii="Times New Roman" w:hAnsi="Times New Roman"/>
          <w:i/>
          <w:sz w:val="24"/>
          <w:szCs w:val="24"/>
          <w:lang w:val="ru-RU"/>
        </w:rPr>
        <w:t>запаса топлива (НЭЗТ.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 xml:space="preserve">Тыс. т.) </w:t>
      </w:r>
      <w:r w:rsidRPr="00486C16">
        <w:rPr>
          <w:rFonts w:ascii="Times New Roman" w:hAnsi="Times New Roman"/>
          <w:i/>
          <w:sz w:val="24"/>
          <w:szCs w:val="24"/>
          <w:lang w:val="ru-RU"/>
        </w:rPr>
        <w:t>Таблица 1.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>15</w:t>
      </w:r>
      <w:proofErr w:type="gramEnd"/>
    </w:p>
    <w:tbl>
      <w:tblPr>
        <w:tblW w:w="964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86"/>
        <w:gridCol w:w="1701"/>
        <w:gridCol w:w="1276"/>
        <w:gridCol w:w="1134"/>
        <w:gridCol w:w="1417"/>
        <w:gridCol w:w="1417"/>
        <w:gridCol w:w="1417"/>
      </w:tblGrid>
      <w:tr w:rsidR="00A41446" w:rsidRPr="00282329" w:rsidTr="00DA5471">
        <w:trPr>
          <w:cantSplit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Вид топлива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Среднесуточная выработка теплоэнергии. Гкал/сут.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 удельного расхода топлива т.у.т./Гкал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Среднесуточный расход топлива,  </w:t>
            </w:r>
            <w:proofErr w:type="gramStart"/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Коэфициент перевода натурального топливав в </w:t>
            </w:r>
            <w:proofErr w:type="gramStart"/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условное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суток для расчета запаса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НЭЗТ. Тыс. т.</w:t>
            </w:r>
          </w:p>
        </w:tc>
      </w:tr>
      <w:tr w:rsidR="00A41446" w:rsidRPr="00282329" w:rsidTr="00DA5471">
        <w:trPr>
          <w:cantSplit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A41446" w:rsidRPr="00282329" w:rsidTr="00DA5471">
        <w:trPr>
          <w:cantSplit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Черемховский каменный уголь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446" w:rsidRPr="00282329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8232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0,131</w:t>
            </w:r>
          </w:p>
        </w:tc>
      </w:tr>
    </w:tbl>
    <w:p w:rsidR="00A41446" w:rsidRDefault="00A41446" w:rsidP="00A41446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A41446" w:rsidRPr="00486C16" w:rsidRDefault="00A41446" w:rsidP="00A41446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86C16">
        <w:rPr>
          <w:rFonts w:ascii="Times New Roman" w:hAnsi="Times New Roman"/>
          <w:i/>
          <w:sz w:val="24"/>
          <w:szCs w:val="24"/>
          <w:lang w:val="ru-RU"/>
        </w:rPr>
        <w:t>Общий нормативный запас топлива (ОНЗТ)  Таблица 1.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>16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2268"/>
        <w:gridCol w:w="2410"/>
        <w:gridCol w:w="2976"/>
      </w:tblGrid>
      <w:tr w:rsidR="00A41446" w:rsidRPr="006940CD" w:rsidTr="00DA5471">
        <w:trPr>
          <w:cantSplit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Вид топлива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gramStart"/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Эксплуатационого запаса топлива (ННЗТ) тыс. т.)</w:t>
            </w:r>
            <w:proofErr w:type="gramEnd"/>
          </w:p>
        </w:tc>
      </w:tr>
      <w:tr w:rsidR="00A41446" w:rsidRPr="00C63C63" w:rsidTr="00DA5471">
        <w:trPr>
          <w:cantSplit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A41446" w:rsidRPr="00C63C63" w:rsidTr="00DA5471">
        <w:trPr>
          <w:cantSplit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Черемховский каменный уголь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0,133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</w:rPr>
              <w:t>0,0017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446" w:rsidRPr="00824D21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4D21">
              <w:rPr>
                <w:rFonts w:ascii="Times New Roman" w:hAnsi="Times New Roman"/>
                <w:color w:val="000000"/>
                <w:lang w:val="ru-RU" w:eastAsia="ru-RU"/>
              </w:rPr>
              <w:t>0,131</w:t>
            </w:r>
          </w:p>
        </w:tc>
      </w:tr>
    </w:tbl>
    <w:p w:rsidR="00A41446" w:rsidRDefault="00A41446" w:rsidP="00A4144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41446" w:rsidRPr="003811F0" w:rsidRDefault="00A41446" w:rsidP="00A414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Pr="003811F0">
        <w:rPr>
          <w:rFonts w:ascii="Times New Roman" w:hAnsi="Times New Roman"/>
          <w:b/>
          <w:i/>
          <w:sz w:val="24"/>
          <w:szCs w:val="24"/>
          <w:lang w:val="ru-RU"/>
        </w:rPr>
        <w:t>.2.</w:t>
      </w:r>
      <w:r w:rsidR="00AD7D83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 w:rsidRPr="003811F0">
        <w:rPr>
          <w:rFonts w:ascii="Times New Roman" w:hAnsi="Times New Roman"/>
          <w:b/>
          <w:i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Регулирование отпуска тепловой энергии</w:t>
      </w:r>
      <w:r w:rsidR="00AD7D83">
        <w:rPr>
          <w:rFonts w:ascii="Times New Roman" w:hAnsi="Times New Roman"/>
          <w:b/>
          <w:i/>
          <w:sz w:val="24"/>
          <w:szCs w:val="24"/>
          <w:lang w:val="ru-RU"/>
        </w:rPr>
        <w:t xml:space="preserve"> на котельной </w:t>
      </w:r>
      <w:r w:rsidR="00205563">
        <w:rPr>
          <w:rFonts w:ascii="Times New Roman" w:hAnsi="Times New Roman"/>
          <w:b/>
          <w:i/>
          <w:sz w:val="24"/>
          <w:szCs w:val="24"/>
          <w:lang w:val="ru-RU"/>
        </w:rPr>
        <w:t>д. Нены</w:t>
      </w:r>
    </w:p>
    <w:p w:rsidR="00A41446" w:rsidRDefault="00A41446" w:rsidP="00A41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Для регулирования отпуска тепловой энергии от  источника тепловой энергии используется </w:t>
      </w:r>
      <w:r w:rsidRPr="009E0FA4">
        <w:rPr>
          <w:rFonts w:ascii="Times New Roman" w:hAnsi="Times New Roman"/>
          <w:b/>
          <w:i/>
          <w:sz w:val="24"/>
          <w:szCs w:val="24"/>
          <w:lang w:val="ru-RU"/>
        </w:rPr>
        <w:t xml:space="preserve">качественное регулирование, </w:t>
      </w:r>
      <w:r w:rsidRPr="009E0FA4">
        <w:rPr>
          <w:rFonts w:ascii="Times New Roman" w:hAnsi="Times New Roman"/>
          <w:sz w:val="24"/>
          <w:szCs w:val="24"/>
          <w:lang w:val="ru-RU"/>
        </w:rPr>
        <w:t>т.е.</w:t>
      </w:r>
      <w:r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постоянном расходе</w:t>
      </w:r>
      <w:r>
        <w:rPr>
          <w:rFonts w:ascii="Times New Roman" w:hAnsi="Times New Roman"/>
          <w:sz w:val="24"/>
          <w:szCs w:val="24"/>
          <w:lang w:val="ru-RU"/>
        </w:rPr>
        <w:t xml:space="preserve"> теплоносителя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изменяется </w:t>
      </w:r>
      <w:r>
        <w:rPr>
          <w:rFonts w:ascii="Times New Roman" w:hAnsi="Times New Roman"/>
          <w:sz w:val="24"/>
          <w:szCs w:val="24"/>
          <w:lang w:val="ru-RU"/>
        </w:rPr>
        <w:t xml:space="preserve"> его 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температура. </w:t>
      </w:r>
    </w:p>
    <w:p w:rsidR="00A41446" w:rsidRDefault="00A41446" w:rsidP="00A41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Температурный график теплоносителя представлен в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9E0FA4">
        <w:rPr>
          <w:rFonts w:ascii="Times New Roman" w:hAnsi="Times New Roman"/>
          <w:sz w:val="24"/>
          <w:szCs w:val="24"/>
          <w:lang w:val="ru-RU"/>
        </w:rPr>
        <w:t>абл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1.</w:t>
      </w:r>
      <w:r w:rsidR="00AD7D83">
        <w:rPr>
          <w:rFonts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</w:t>
      </w:r>
      <w:r w:rsidRPr="009E0FA4">
        <w:rPr>
          <w:rFonts w:ascii="Times New Roman" w:hAnsi="Times New Roman"/>
          <w:sz w:val="24"/>
          <w:szCs w:val="24"/>
          <w:lang w:val="ru-RU"/>
        </w:rPr>
        <w:lastRenderedPageBreak/>
        <w:t xml:space="preserve">обеспечить среднюю температуру в помещениях согласно принятым </w:t>
      </w:r>
      <w:r w:rsidR="00AD7D83">
        <w:rPr>
          <w:rFonts w:ascii="Times New Roman" w:hAnsi="Times New Roman"/>
          <w:sz w:val="24"/>
          <w:szCs w:val="24"/>
          <w:lang w:val="ru-RU"/>
        </w:rPr>
        <w:t>н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ормам и </w:t>
      </w:r>
      <w:r w:rsidR="00AD7D83">
        <w:rPr>
          <w:rFonts w:ascii="Times New Roman" w:hAnsi="Times New Roman"/>
          <w:sz w:val="24"/>
          <w:szCs w:val="24"/>
          <w:lang w:val="ru-RU"/>
        </w:rPr>
        <w:t>п</w:t>
      </w:r>
      <w:r w:rsidRPr="009E0FA4">
        <w:rPr>
          <w:rFonts w:ascii="Times New Roman" w:hAnsi="Times New Roman"/>
          <w:sz w:val="24"/>
          <w:szCs w:val="24"/>
          <w:lang w:val="ru-RU"/>
        </w:rPr>
        <w:t>равилам в Российской Федерации.</w:t>
      </w:r>
    </w:p>
    <w:p w:rsidR="00A41446" w:rsidRDefault="00A41446" w:rsidP="00DA5471">
      <w:pPr>
        <w:keepNext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>Температурный график теплоносителя</w:t>
      </w:r>
      <w:r w:rsidRPr="009E0FA4">
        <w:rPr>
          <w:rFonts w:ascii="Times New Roman" w:hAnsi="Times New Roman"/>
          <w:sz w:val="24"/>
          <w:szCs w:val="24"/>
          <w:lang w:val="ru-RU"/>
        </w:rPr>
        <w:t>.</w:t>
      </w:r>
      <w:r w:rsidRPr="00486C1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Таблица 1.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>17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W w:w="9257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9"/>
        <w:gridCol w:w="1558"/>
        <w:gridCol w:w="1633"/>
        <w:gridCol w:w="1128"/>
        <w:gridCol w:w="1253"/>
        <w:gridCol w:w="1253"/>
        <w:gridCol w:w="1253"/>
      </w:tblGrid>
      <w:tr w:rsidR="00A41446" w:rsidRPr="006940CD" w:rsidTr="00106ED4">
        <w:trPr>
          <w:jc w:val="center"/>
        </w:trPr>
        <w:tc>
          <w:tcPr>
            <w:tcW w:w="4370" w:type="dxa"/>
            <w:gridSpan w:val="3"/>
            <w:vAlign w:val="center"/>
          </w:tcPr>
          <w:p w:rsidR="00A41446" w:rsidRPr="00535A07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</w:t>
            </w:r>
          </w:p>
        </w:tc>
        <w:tc>
          <w:tcPr>
            <w:tcW w:w="0" w:type="auto"/>
            <w:gridSpan w:val="4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в подающем трубопроводе с учетом поправки на ветер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35A07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Наружного</w:t>
            </w:r>
          </w:p>
          <w:p w:rsidR="00A41446" w:rsidRPr="00535A07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воздуха</w:t>
            </w:r>
          </w:p>
        </w:tc>
        <w:tc>
          <w:tcPr>
            <w:tcW w:w="1558" w:type="dxa"/>
            <w:vAlign w:val="center"/>
          </w:tcPr>
          <w:p w:rsidR="00A41446" w:rsidRPr="00535A07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подающем</w:t>
            </w:r>
          </w:p>
          <w:p w:rsidR="00A41446" w:rsidRPr="00535A07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трубопроводе</w:t>
            </w:r>
            <w:proofErr w:type="gramEnd"/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о</w:t>
            </w:r>
            <w:r w:rsidRPr="00535A07">
              <w:rPr>
                <w:rFonts w:ascii="Times New Roman" w:hAnsi="Times New Roman"/>
                <w:sz w:val="20"/>
                <w:szCs w:val="20"/>
                <w:lang w:val="ru-RU"/>
              </w:rPr>
              <w:t>братно</w:t>
            </w:r>
            <w:r w:rsidRPr="005878A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трубопроводе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5-10м/с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До 15м/с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До 20м/с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До 25м/с</w:t>
            </w:r>
          </w:p>
        </w:tc>
      </w:tr>
      <w:tr w:rsidR="00A41446" w:rsidRPr="005878A2" w:rsidTr="00F81DD2">
        <w:trPr>
          <w:trHeight w:val="339"/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-22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-24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-26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-32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-34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446" w:rsidRPr="005878A2" w:rsidTr="00106ED4">
        <w:trPr>
          <w:jc w:val="center"/>
        </w:trPr>
        <w:tc>
          <w:tcPr>
            <w:tcW w:w="1179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-37</w:t>
            </w:r>
          </w:p>
        </w:tc>
        <w:tc>
          <w:tcPr>
            <w:tcW w:w="1558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33" w:type="dxa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1446" w:rsidRPr="005878A2" w:rsidRDefault="00A41446" w:rsidP="00106ED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1446" w:rsidRDefault="00A41446" w:rsidP="00A41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1446" w:rsidRPr="000E3856" w:rsidRDefault="00A41446" w:rsidP="00A41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1.2.</w:t>
      </w:r>
      <w:r w:rsidR="00AD7D83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0E3856">
        <w:rPr>
          <w:rFonts w:ascii="Times New Roman" w:hAnsi="Times New Roman"/>
          <w:b/>
          <w:sz w:val="24"/>
          <w:szCs w:val="24"/>
          <w:lang w:val="ru-RU"/>
        </w:rPr>
        <w:t>. Учет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тепловой энергии</w:t>
      </w:r>
      <w:r w:rsidRPr="000E38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 xml:space="preserve">в котельной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</w:p>
    <w:p w:rsidR="00A41446" w:rsidRPr="00AD7D83" w:rsidRDefault="00A41446" w:rsidP="00A41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7D83">
        <w:rPr>
          <w:rFonts w:ascii="Times New Roman" w:hAnsi="Times New Roman"/>
          <w:sz w:val="24"/>
          <w:szCs w:val="24"/>
          <w:lang w:val="ru-RU"/>
        </w:rPr>
        <w:t xml:space="preserve">Учет отпуска тепловой энергии потребителям </w:t>
      </w:r>
      <w:r w:rsidR="00AD7D83" w:rsidRPr="00AD7D8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="00F81D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7D83">
        <w:rPr>
          <w:rFonts w:ascii="Times New Roman" w:hAnsi="Times New Roman"/>
          <w:sz w:val="24"/>
          <w:szCs w:val="24"/>
          <w:lang w:val="ru-RU"/>
        </w:rPr>
        <w:t>не организован.</w:t>
      </w:r>
    </w:p>
    <w:p w:rsidR="00A41446" w:rsidRPr="00AD7D83" w:rsidRDefault="00A41446" w:rsidP="00A41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83">
        <w:rPr>
          <w:rFonts w:ascii="Times New Roman" w:hAnsi="Times New Roman" w:cs="Times New Roman"/>
          <w:sz w:val="24"/>
          <w:szCs w:val="24"/>
        </w:rPr>
        <w:t>Среднегодовая загрузка оборудования.</w:t>
      </w:r>
    </w:p>
    <w:p w:rsidR="00A41446" w:rsidRPr="00AD7D83" w:rsidRDefault="00A41446" w:rsidP="00A41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83">
        <w:rPr>
          <w:rFonts w:ascii="Times New Roman" w:hAnsi="Times New Roman" w:cs="Times New Roman"/>
          <w:sz w:val="24"/>
          <w:szCs w:val="24"/>
        </w:rPr>
        <w:t xml:space="preserve">Оборудование котельной загружено только в отопительный </w:t>
      </w:r>
      <w:proofErr w:type="gramStart"/>
      <w:r w:rsidRPr="00AD7D83">
        <w:rPr>
          <w:rFonts w:ascii="Times New Roman" w:hAnsi="Times New Roman" w:cs="Times New Roman"/>
          <w:sz w:val="24"/>
          <w:szCs w:val="24"/>
        </w:rPr>
        <w:t>сезон</w:t>
      </w:r>
      <w:proofErr w:type="gramEnd"/>
      <w:r w:rsidRPr="00AD7D83">
        <w:rPr>
          <w:rFonts w:ascii="Times New Roman" w:hAnsi="Times New Roman" w:cs="Times New Roman"/>
          <w:sz w:val="24"/>
          <w:szCs w:val="24"/>
        </w:rPr>
        <w:t xml:space="preserve"> и процент загрузки составляет 45-50%. Анализ оперативной документации отсутствует.</w:t>
      </w:r>
    </w:p>
    <w:p w:rsidR="00A41446" w:rsidRPr="00AD7D83" w:rsidRDefault="00A41446" w:rsidP="00A41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83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A41446" w:rsidRPr="00AD7D83" w:rsidRDefault="00A41446" w:rsidP="00A41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83">
        <w:rPr>
          <w:rFonts w:ascii="Times New Roman" w:hAnsi="Times New Roman" w:cs="Times New Roman"/>
          <w:sz w:val="24"/>
          <w:szCs w:val="24"/>
        </w:rPr>
        <w:t xml:space="preserve"> а) установить приборы учета тепла, отпущенного в тепловые сети;</w:t>
      </w:r>
    </w:p>
    <w:p w:rsidR="00A41446" w:rsidRPr="00AD7D83" w:rsidRDefault="00A41446" w:rsidP="00A41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83">
        <w:rPr>
          <w:rFonts w:ascii="Times New Roman" w:hAnsi="Times New Roman" w:cs="Times New Roman"/>
          <w:sz w:val="24"/>
          <w:szCs w:val="24"/>
        </w:rPr>
        <w:t>б) вести мониторинг отказов и восстановлений оборудования источников тепловой энергии;</w:t>
      </w:r>
    </w:p>
    <w:p w:rsidR="00A41446" w:rsidRPr="00AD7D83" w:rsidRDefault="00A41446" w:rsidP="00A41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3989" w:rsidRDefault="00BB7C94" w:rsidP="00EE60CF">
      <w:pPr>
        <w:pStyle w:val="kr"/>
        <w:jc w:val="left"/>
        <w:rPr>
          <w:sz w:val="24"/>
        </w:rPr>
      </w:pPr>
      <w:r>
        <w:rPr>
          <w:b/>
        </w:rPr>
        <w:t>1</w:t>
      </w:r>
      <w:r w:rsidR="00EE60CF">
        <w:rPr>
          <w:b/>
        </w:rPr>
        <w:t>.3</w:t>
      </w:r>
      <w:r w:rsidR="00EA3989" w:rsidRPr="000D7636">
        <w:rPr>
          <w:b/>
        </w:rPr>
        <w:t>. Тепловые сети, сооружения на них и тепловые пункты.</w:t>
      </w:r>
    </w:p>
    <w:p w:rsidR="00AD7D83" w:rsidRDefault="00BB7C94" w:rsidP="00EA398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1.</w:t>
      </w:r>
      <w:r w:rsidR="00EE60CF">
        <w:rPr>
          <w:rFonts w:ascii="Times New Roman" w:hAnsi="Times New Roman"/>
          <w:b/>
          <w:i/>
          <w:sz w:val="24"/>
          <w:szCs w:val="24"/>
          <w:lang w:val="ru-RU"/>
        </w:rPr>
        <w:t>3.1.</w:t>
      </w:r>
      <w:r w:rsidR="00EA398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D7D83">
        <w:rPr>
          <w:rFonts w:ascii="Times New Roman" w:hAnsi="Times New Roman"/>
          <w:b/>
          <w:i/>
          <w:sz w:val="24"/>
          <w:szCs w:val="24"/>
          <w:lang w:val="ru-RU"/>
        </w:rPr>
        <w:t xml:space="preserve">Тепловые сети </w:t>
      </w:r>
      <w:r w:rsidR="00727906">
        <w:rPr>
          <w:rFonts w:ascii="Times New Roman" w:hAnsi="Times New Roman"/>
          <w:b/>
          <w:i/>
          <w:sz w:val="24"/>
          <w:szCs w:val="24"/>
          <w:lang w:val="ru-RU"/>
        </w:rPr>
        <w:t>п. Лохово</w:t>
      </w:r>
    </w:p>
    <w:p w:rsidR="00EA3989" w:rsidRPr="005947A0" w:rsidRDefault="00EA3989" w:rsidP="00EA398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Описание</w:t>
      </w:r>
      <w:r w:rsidRPr="005947A0">
        <w:rPr>
          <w:rFonts w:ascii="Times New Roman" w:hAnsi="Times New Roman"/>
          <w:b/>
          <w:i/>
          <w:sz w:val="24"/>
          <w:szCs w:val="24"/>
          <w:lang w:val="ru-RU"/>
        </w:rPr>
        <w:t xml:space="preserve"> структуры тепловых сетей</w:t>
      </w:r>
    </w:p>
    <w:p w:rsidR="00EA3989" w:rsidRPr="000A1AD1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Тепловые сети в двух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трубном исполнении проложены в </w:t>
      </w:r>
      <w:proofErr w:type="gramStart"/>
      <w:r w:rsidRPr="000D7636">
        <w:rPr>
          <w:rFonts w:ascii="Times New Roman" w:hAnsi="Times New Roman"/>
          <w:sz w:val="24"/>
          <w:szCs w:val="24"/>
          <w:lang w:val="ru-RU"/>
        </w:rPr>
        <w:t xml:space="preserve">непроходных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7636">
        <w:rPr>
          <w:rFonts w:ascii="Times New Roman" w:hAnsi="Times New Roman"/>
          <w:sz w:val="24"/>
          <w:szCs w:val="24"/>
          <w:lang w:val="ru-RU"/>
        </w:rPr>
        <w:t>ж</w:t>
      </w:r>
      <w:proofErr w:type="gramEnd"/>
      <w:r w:rsidRPr="000D7636">
        <w:rPr>
          <w:rFonts w:ascii="Times New Roman" w:hAnsi="Times New Roman"/>
          <w:sz w:val="24"/>
          <w:szCs w:val="24"/>
          <w:lang w:val="ru-RU"/>
        </w:rPr>
        <w:t>/бетонных каналах. Схема сетей -</w:t>
      </w:r>
      <w:r>
        <w:rPr>
          <w:rFonts w:ascii="Times New Roman" w:hAnsi="Times New Roman"/>
          <w:sz w:val="24"/>
          <w:szCs w:val="24"/>
          <w:lang w:val="ru-RU"/>
        </w:rPr>
        <w:t xml:space="preserve"> тупиковая. Трубопроводы – стальные, IV категории, Ст.3. </w:t>
      </w:r>
      <w:r w:rsidRPr="000D7636">
        <w:rPr>
          <w:rFonts w:ascii="Times New Roman" w:hAnsi="Times New Roman"/>
          <w:sz w:val="24"/>
          <w:szCs w:val="24"/>
          <w:lang w:val="ru-RU"/>
        </w:rPr>
        <w:t>Компенсация температурных удлинений осуществляется углами поворотов  трассы  и П-образными компе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саторами. </w:t>
      </w:r>
    </w:p>
    <w:p w:rsidR="00EA3989" w:rsidRPr="000A1AD1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>Способ прокладки тепловых сетей  подземный, в непроходных каналах (лотки бетонные).</w:t>
      </w:r>
      <w:r>
        <w:rPr>
          <w:rFonts w:ascii="Times New Roman" w:hAnsi="Times New Roman"/>
          <w:sz w:val="24"/>
          <w:szCs w:val="24"/>
          <w:lang w:val="ru-RU"/>
        </w:rPr>
        <w:t xml:space="preserve"> Изоляция – минераловатные скорлупы.</w:t>
      </w:r>
      <w:r w:rsidRPr="000A1AD1">
        <w:rPr>
          <w:rFonts w:ascii="Times New Roman" w:hAnsi="Times New Roman"/>
          <w:sz w:val="24"/>
          <w:szCs w:val="24"/>
          <w:lang w:val="ru-RU"/>
        </w:rPr>
        <w:t xml:space="preserve"> Тепловые к</w:t>
      </w:r>
      <w:r>
        <w:rPr>
          <w:rFonts w:ascii="Times New Roman" w:hAnsi="Times New Roman"/>
          <w:sz w:val="24"/>
          <w:szCs w:val="24"/>
          <w:lang w:val="ru-RU"/>
        </w:rPr>
        <w:t>амер</w:t>
      </w:r>
      <w:r w:rsidRPr="000A1AD1">
        <w:rPr>
          <w:rFonts w:ascii="Times New Roman" w:hAnsi="Times New Roman"/>
          <w:sz w:val="24"/>
          <w:szCs w:val="24"/>
          <w:lang w:val="ru-RU"/>
        </w:rPr>
        <w:t>ы выполнены из кирпича, с утеплением минеральной ватой.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1AD1">
        <w:rPr>
          <w:rFonts w:ascii="Times New Roman" w:hAnsi="Times New Roman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:rsidR="00EA3989" w:rsidRPr="000A1AD1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lastRenderedPageBreak/>
        <w:t xml:space="preserve">Потери тепловой энергии в сетях </w:t>
      </w:r>
      <w:r w:rsidRPr="004A2168">
        <w:rPr>
          <w:rFonts w:ascii="Times New Roman" w:hAnsi="Times New Roman"/>
          <w:sz w:val="24"/>
          <w:szCs w:val="24"/>
          <w:lang w:val="ru-RU"/>
        </w:rPr>
        <w:t>не превышают 2% от</w:t>
      </w:r>
      <w:r w:rsidRPr="000A1AD1">
        <w:rPr>
          <w:rFonts w:ascii="Times New Roman" w:hAnsi="Times New Roman"/>
          <w:sz w:val="24"/>
          <w:szCs w:val="24"/>
          <w:lang w:val="ru-RU"/>
        </w:rPr>
        <w:t xml:space="preserve"> нагрузки потребителей.</w:t>
      </w:r>
    </w:p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 xml:space="preserve">Работа насосного оборудования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E3856">
        <w:rPr>
          <w:rFonts w:ascii="Times New Roman" w:hAnsi="Times New Roman"/>
          <w:sz w:val="24"/>
          <w:szCs w:val="24"/>
          <w:lang w:val="ru-RU"/>
        </w:rPr>
        <w:t>отельной автоматизирована</w:t>
      </w:r>
      <w:r>
        <w:rPr>
          <w:rFonts w:ascii="Times New Roman" w:hAnsi="Times New Roman"/>
          <w:sz w:val="24"/>
          <w:szCs w:val="24"/>
          <w:lang w:val="ru-RU"/>
        </w:rPr>
        <w:t>. Регулирующая арматура: задвижка чугунная. Запорная арматура: кран шаровый.</w:t>
      </w:r>
      <w:r w:rsidRPr="005356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Для защиты тепловых сетей от превышения давления на котлах установлены предохранительные клапаны </w:t>
      </w:r>
    </w:p>
    <w:p w:rsidR="00EA3989" w:rsidRPr="000A1AD1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Существующая т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еплотрасса проложена в </w:t>
      </w:r>
      <w:r>
        <w:rPr>
          <w:rFonts w:ascii="Times New Roman" w:hAnsi="Times New Roman"/>
          <w:sz w:val="24"/>
          <w:szCs w:val="24"/>
          <w:lang w:val="ru-RU"/>
        </w:rPr>
        <w:t>1976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 году. </w:t>
      </w:r>
      <w:r>
        <w:rPr>
          <w:rFonts w:ascii="Times New Roman" w:hAnsi="Times New Roman"/>
          <w:sz w:val="24"/>
          <w:szCs w:val="24"/>
          <w:lang w:val="ru-RU"/>
        </w:rPr>
        <w:t xml:space="preserve">Последняя реконструкция проводилась в 2006г: полностью заменена теплотрасса по ул. Юбилейная. Теплотрасса по ул. Школьная в эксплуатации более 30 лет.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 последние 5 лет, с 2007 по 2012 г. было зафиксировано в среднем по четыре порыва сетей за отопительный сезон.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перспективных планах теплоснабжающей организации замена аварийных участков теплотрассы надземной прокладки на постоянные, подземной прокладки. </w:t>
      </w:r>
      <w:proofErr w:type="gramEnd"/>
    </w:p>
    <w:p w:rsidR="002513C2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4D53">
        <w:rPr>
          <w:rFonts w:ascii="Times New Roman" w:hAnsi="Times New Roman"/>
          <w:sz w:val="24"/>
          <w:szCs w:val="24"/>
          <w:lang w:val="ru-RU"/>
        </w:rPr>
        <w:t>Остальные участки трассы реконструкции не подвергались. Характеристики существующей трассы представлен</w:t>
      </w:r>
      <w:r w:rsidR="00AD7D83">
        <w:rPr>
          <w:rFonts w:ascii="Times New Roman" w:hAnsi="Times New Roman"/>
          <w:sz w:val="24"/>
          <w:szCs w:val="24"/>
          <w:lang w:val="ru-RU"/>
        </w:rPr>
        <w:t>ы</w:t>
      </w:r>
      <w:r w:rsidRPr="002C4D53">
        <w:rPr>
          <w:rFonts w:ascii="Times New Roman" w:hAnsi="Times New Roman"/>
          <w:sz w:val="24"/>
          <w:szCs w:val="24"/>
          <w:lang w:val="ru-RU"/>
        </w:rPr>
        <w:t xml:space="preserve"> в табл. </w:t>
      </w:r>
      <w:r w:rsidR="00BB7C94">
        <w:rPr>
          <w:rFonts w:ascii="Times New Roman" w:hAnsi="Times New Roman"/>
          <w:sz w:val="24"/>
          <w:szCs w:val="24"/>
          <w:lang w:val="ru-RU"/>
        </w:rPr>
        <w:t>1</w:t>
      </w:r>
      <w:r w:rsidR="00EE60CF">
        <w:rPr>
          <w:rFonts w:ascii="Times New Roman" w:hAnsi="Times New Roman"/>
          <w:sz w:val="24"/>
          <w:szCs w:val="24"/>
          <w:lang w:val="ru-RU"/>
        </w:rPr>
        <w:t>.</w:t>
      </w:r>
      <w:r w:rsidR="00726D6F">
        <w:rPr>
          <w:rFonts w:ascii="Times New Roman" w:hAnsi="Times New Roman"/>
          <w:sz w:val="24"/>
          <w:szCs w:val="24"/>
          <w:lang w:val="ru-RU"/>
        </w:rPr>
        <w:t>1</w:t>
      </w:r>
      <w:r w:rsidR="00AD7D83">
        <w:rPr>
          <w:rFonts w:ascii="Times New Roman" w:hAnsi="Times New Roman"/>
          <w:sz w:val="24"/>
          <w:szCs w:val="24"/>
          <w:lang w:val="ru-RU"/>
        </w:rPr>
        <w:t>8</w:t>
      </w:r>
      <w:r w:rsidR="00EE60CF">
        <w:rPr>
          <w:rFonts w:ascii="Times New Roman" w:hAnsi="Times New Roman"/>
          <w:sz w:val="24"/>
          <w:szCs w:val="24"/>
          <w:lang w:val="ru-RU"/>
        </w:rPr>
        <w:t>.</w:t>
      </w:r>
    </w:p>
    <w:p w:rsidR="005A1E2F" w:rsidRPr="002C4D53" w:rsidRDefault="00EA3989" w:rsidP="00AD7D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C4D53">
        <w:rPr>
          <w:rFonts w:ascii="Times New Roman" w:hAnsi="Times New Roman"/>
          <w:i/>
          <w:sz w:val="24"/>
          <w:szCs w:val="24"/>
          <w:lang w:val="ru-RU"/>
        </w:rPr>
        <w:t>Характеристики существующей трассы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Pr="002C4D53">
        <w:rPr>
          <w:rFonts w:ascii="Times New Roman" w:hAnsi="Times New Roman"/>
          <w:i/>
          <w:sz w:val="24"/>
          <w:szCs w:val="24"/>
          <w:lang w:val="ru-RU"/>
        </w:rPr>
        <w:t>. (по состоянию на 2013г)</w:t>
      </w:r>
      <w:r w:rsidR="00EE60CF" w:rsidRPr="00EE60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E60CF" w:rsidRPr="002C4D53">
        <w:rPr>
          <w:rFonts w:ascii="Times New Roman" w:hAnsi="Times New Roman"/>
          <w:i/>
          <w:sz w:val="24"/>
          <w:szCs w:val="24"/>
          <w:lang w:val="ru-RU"/>
        </w:rPr>
        <w:t xml:space="preserve">Таблица  </w:t>
      </w:r>
      <w:r w:rsidR="00BB7C94">
        <w:rPr>
          <w:rFonts w:ascii="Times New Roman" w:hAnsi="Times New Roman"/>
          <w:i/>
          <w:sz w:val="24"/>
          <w:szCs w:val="24"/>
          <w:lang w:val="ru-RU"/>
        </w:rPr>
        <w:t>1</w:t>
      </w:r>
      <w:r w:rsidR="00EE60CF">
        <w:rPr>
          <w:rFonts w:ascii="Times New Roman" w:hAnsi="Times New Roman"/>
          <w:i/>
          <w:sz w:val="24"/>
          <w:szCs w:val="24"/>
          <w:lang w:val="ru-RU"/>
        </w:rPr>
        <w:t>.</w:t>
      </w:r>
      <w:r w:rsidR="00726D6F">
        <w:rPr>
          <w:rFonts w:ascii="Times New Roman" w:hAnsi="Times New Roman"/>
          <w:i/>
          <w:sz w:val="24"/>
          <w:szCs w:val="24"/>
          <w:lang w:val="ru-RU"/>
        </w:rPr>
        <w:t>1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>8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31"/>
        <w:gridCol w:w="1134"/>
        <w:gridCol w:w="1134"/>
        <w:gridCol w:w="1843"/>
        <w:gridCol w:w="1701"/>
        <w:gridCol w:w="1418"/>
      </w:tblGrid>
      <w:tr w:rsidR="00EA3989" w:rsidRPr="006B1A7E" w:rsidTr="00DA5471">
        <w:trPr>
          <w:cantSplit/>
        </w:trPr>
        <w:tc>
          <w:tcPr>
            <w:tcW w:w="1069" w:type="dxa"/>
            <w:shd w:val="clear" w:color="auto" w:fill="auto"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камеры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Номер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Диаметр </w:t>
            </w:r>
            <w:proofErr w:type="gramStart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трубопро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вода</w:t>
            </w:r>
            <w:proofErr w:type="gramEnd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Длина </w:t>
            </w:r>
            <w:proofErr w:type="gramStart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трубопро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вода</w:t>
            </w:r>
            <w:proofErr w:type="gramEnd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Тип прокладки трубопровода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Изоляция трубопровода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Примечания</w:t>
            </w:r>
          </w:p>
        </w:tc>
      </w:tr>
      <w:tr w:rsidR="00EA3989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подземная</w:t>
            </w:r>
            <w:proofErr w:type="gramEnd"/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непроходной канал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Скорлупы минераловатные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3989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кот.-18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3989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3989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3989" w:rsidRPr="006B1A7E" w:rsidRDefault="00EA3989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18-17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17а-16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16-15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15-1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1-2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3-4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4-5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5-6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6-8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8-9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9-10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10-11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11-12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12-13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13-14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17а-19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19-20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20-21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21-22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22-23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23-24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24-25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25-26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26-27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27-28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21-29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29-30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30-31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31-32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53567F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547A3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надземная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аварийный</w:t>
            </w: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1-б/№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5614C" w:rsidRPr="006B1A7E" w:rsidTr="00DA5471">
        <w:trPr>
          <w:cantSplit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кот-34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B1A7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подземный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C42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614C" w:rsidRPr="006B1A7E" w:rsidRDefault="0075614C" w:rsidP="0075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EA3989" w:rsidRDefault="00EA3989" w:rsidP="00EA3989">
      <w:pPr>
        <w:spacing w:after="0" w:line="240" w:lineRule="auto"/>
        <w:ind w:left="709"/>
        <w:jc w:val="both"/>
        <w:rPr>
          <w:lang w:val="ru-RU"/>
        </w:rPr>
      </w:pPr>
    </w:p>
    <w:p w:rsidR="00EA3989" w:rsidRDefault="00EA3989" w:rsidP="00EE6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215A">
        <w:rPr>
          <w:rFonts w:ascii="Times New Roman" w:hAnsi="Times New Roman"/>
          <w:sz w:val="24"/>
          <w:szCs w:val="24"/>
          <w:lang w:val="ru-RU"/>
        </w:rPr>
        <w:t xml:space="preserve">Схема тепловых сетей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="00AD7D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215A">
        <w:rPr>
          <w:rFonts w:ascii="Times New Roman" w:hAnsi="Times New Roman"/>
          <w:sz w:val="24"/>
          <w:szCs w:val="24"/>
          <w:lang w:val="ru-RU"/>
        </w:rPr>
        <w:t>в зонах действия источник</w:t>
      </w:r>
      <w:r w:rsidR="00BB7C94">
        <w:rPr>
          <w:rFonts w:ascii="Times New Roman" w:hAnsi="Times New Roman"/>
          <w:sz w:val="24"/>
          <w:szCs w:val="24"/>
          <w:lang w:val="ru-RU"/>
        </w:rPr>
        <w:t>а</w:t>
      </w:r>
      <w:r w:rsidRPr="00F5215A">
        <w:rPr>
          <w:rFonts w:ascii="Times New Roman" w:hAnsi="Times New Roman"/>
          <w:sz w:val="24"/>
          <w:szCs w:val="24"/>
          <w:lang w:val="ru-RU"/>
        </w:rPr>
        <w:t xml:space="preserve"> тепловой энергии представлена в </w:t>
      </w:r>
      <w:r w:rsidR="00BB7C94">
        <w:rPr>
          <w:rFonts w:ascii="Times New Roman" w:hAnsi="Times New Roman"/>
          <w:sz w:val="24"/>
          <w:szCs w:val="24"/>
          <w:lang w:val="ru-RU"/>
        </w:rPr>
        <w:t>Пр</w:t>
      </w:r>
      <w:r w:rsidRPr="00F5215A">
        <w:rPr>
          <w:rFonts w:ascii="Times New Roman" w:hAnsi="Times New Roman"/>
          <w:sz w:val="24"/>
          <w:szCs w:val="24"/>
          <w:lang w:val="ru-RU"/>
        </w:rPr>
        <w:t>иложении 4</w:t>
      </w:r>
      <w:r w:rsidR="00AD7D83">
        <w:rPr>
          <w:rFonts w:ascii="Times New Roman" w:hAnsi="Times New Roman"/>
          <w:sz w:val="24"/>
          <w:szCs w:val="24"/>
          <w:lang w:val="ru-RU"/>
        </w:rPr>
        <w:t>.1.</w:t>
      </w:r>
    </w:p>
    <w:p w:rsidR="00BB7C94" w:rsidRPr="00BB7C94" w:rsidRDefault="00BB7C94" w:rsidP="00BB7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C94">
        <w:rPr>
          <w:rFonts w:ascii="Times New Roman" w:hAnsi="Times New Roman" w:cs="Times New Roman"/>
          <w:sz w:val="24"/>
          <w:szCs w:val="24"/>
          <w:lang w:eastAsia="en-US"/>
        </w:rPr>
        <w:t xml:space="preserve">Энергетические балансы тепловых сетей </w:t>
      </w:r>
      <w:r w:rsidR="00727906">
        <w:rPr>
          <w:rFonts w:ascii="Times New Roman" w:hAnsi="Times New Roman" w:cs="Times New Roman"/>
          <w:sz w:val="24"/>
          <w:szCs w:val="24"/>
          <w:lang w:eastAsia="en-US"/>
        </w:rPr>
        <w:t>п. Лохово</w:t>
      </w:r>
      <w:r w:rsidR="00AD7D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B7C94">
        <w:rPr>
          <w:rFonts w:ascii="Times New Roman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BB7C94">
        <w:rPr>
          <w:rFonts w:ascii="Times New Roman" w:hAnsi="Times New Roman" w:cs="Times New Roman"/>
          <w:sz w:val="24"/>
          <w:szCs w:val="24"/>
          <w:lang w:eastAsia="en-US"/>
        </w:rPr>
        <w:t xml:space="preserve"> в табл. 1.1</w:t>
      </w:r>
      <w:r w:rsidR="00AD7D83">
        <w:rPr>
          <w:rFonts w:ascii="Times New Roman" w:hAnsi="Times New Roman" w:cs="Times New Roman"/>
          <w:sz w:val="24"/>
          <w:szCs w:val="24"/>
          <w:lang w:eastAsia="en-US"/>
        </w:rPr>
        <w:t>9</w:t>
      </w:r>
    </w:p>
    <w:p w:rsidR="00BB7C94" w:rsidRPr="00CF3A0A" w:rsidRDefault="00BB7C94" w:rsidP="00C32E7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Энергетические балансы тепловых сетей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Таблица 1.</w:t>
      </w: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>1</w:t>
      </w:r>
      <w:r w:rsidR="00AD7D83">
        <w:rPr>
          <w:rFonts w:ascii="Times New Roman" w:hAnsi="Times New Roman" w:cs="Times New Roman"/>
          <w:i/>
          <w:sz w:val="24"/>
          <w:szCs w:val="24"/>
          <w:lang w:eastAsia="en-US"/>
        </w:rPr>
        <w:t>9</w:t>
      </w:r>
    </w:p>
    <w:tbl>
      <w:tblPr>
        <w:tblW w:w="9348" w:type="dxa"/>
        <w:jc w:val="center"/>
        <w:tblInd w:w="-871" w:type="dxa"/>
        <w:tblLook w:val="0000" w:firstRow="0" w:lastRow="0" w:firstColumn="0" w:lastColumn="0" w:noHBand="0" w:noVBand="0"/>
      </w:tblPr>
      <w:tblGrid>
        <w:gridCol w:w="7938"/>
        <w:gridCol w:w="1410"/>
      </w:tblGrid>
      <w:tr w:rsidR="00BB7C94" w:rsidRPr="00E24FF7" w:rsidTr="00BF09F4">
        <w:trPr>
          <w:trHeight w:val="227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Значение</w:t>
            </w:r>
          </w:p>
        </w:tc>
      </w:tr>
      <w:tr w:rsidR="00BB7C94" w:rsidRPr="00E24FF7" w:rsidTr="00BF09F4">
        <w:trPr>
          <w:trHeight w:val="227"/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color w:val="000000"/>
                <w:sz w:val="20"/>
                <w:szCs w:val="20"/>
                <w:lang w:val="ru-RU"/>
              </w:rPr>
              <w:t>1,092</w:t>
            </w:r>
          </w:p>
        </w:tc>
      </w:tr>
      <w:tr w:rsidR="00BB7C94" w:rsidRPr="00E24FF7" w:rsidTr="00BF09F4">
        <w:trPr>
          <w:trHeight w:val="227"/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энергия, отпущеная в сеть, подающий трубопровод, Гкал/</w:t>
            </w:r>
            <w:proofErr w:type="gramStart"/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1,919</w:t>
            </w:r>
          </w:p>
        </w:tc>
      </w:tr>
      <w:tr w:rsidR="00BB7C94" w:rsidRPr="00E24FF7" w:rsidTr="00BF09F4">
        <w:trPr>
          <w:trHeight w:val="227"/>
          <w:jc w:val="center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энергия, обратный трубопровод, Гкал/</w:t>
            </w:r>
            <w:proofErr w:type="gramStart"/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0,655</w:t>
            </w:r>
          </w:p>
        </w:tc>
      </w:tr>
      <w:tr w:rsidR="00BB7C94" w:rsidRPr="00E24FF7" w:rsidTr="00BF09F4">
        <w:trPr>
          <w:trHeight w:val="227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</w:t>
            </w:r>
            <w:proofErr w:type="gramStart"/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C94" w:rsidRPr="00DF307D" w:rsidRDefault="00BB7C94" w:rsidP="00BF0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0,172</w:t>
            </w:r>
          </w:p>
        </w:tc>
      </w:tr>
    </w:tbl>
    <w:p w:rsidR="00EE60CF" w:rsidRDefault="00EE60CF" w:rsidP="00EE6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7D83" w:rsidRPr="005947A0" w:rsidRDefault="00AD7D83" w:rsidP="00AD7D83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1.3.</w:t>
      </w:r>
      <w:r w:rsidR="00B229F7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 Описание</w:t>
      </w:r>
      <w:r w:rsidRPr="005947A0">
        <w:rPr>
          <w:rFonts w:ascii="Times New Roman" w:hAnsi="Times New Roman"/>
          <w:b/>
          <w:i/>
          <w:sz w:val="24"/>
          <w:szCs w:val="24"/>
          <w:lang w:val="ru-RU"/>
        </w:rPr>
        <w:t xml:space="preserve"> структуры тепловых сетей</w:t>
      </w:r>
      <w:r w:rsidR="00205563">
        <w:rPr>
          <w:rFonts w:ascii="Times New Roman" w:hAnsi="Times New Roman"/>
          <w:b/>
          <w:i/>
          <w:sz w:val="24"/>
          <w:szCs w:val="24"/>
          <w:lang w:val="ru-RU"/>
        </w:rPr>
        <w:t xml:space="preserve"> д. Нены</w:t>
      </w:r>
    </w:p>
    <w:p w:rsidR="00AD7D83" w:rsidRPr="000A1AD1" w:rsidRDefault="00AD7D83" w:rsidP="00AD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Тепловые сети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проложены в </w:t>
      </w:r>
      <w:proofErr w:type="gramStart"/>
      <w:r w:rsidRPr="000D7636">
        <w:rPr>
          <w:rFonts w:ascii="Times New Roman" w:hAnsi="Times New Roman"/>
          <w:sz w:val="24"/>
          <w:szCs w:val="24"/>
          <w:lang w:val="ru-RU"/>
        </w:rPr>
        <w:t>непроходных ж</w:t>
      </w:r>
      <w:proofErr w:type="gramEnd"/>
      <w:r w:rsidRPr="000D7636">
        <w:rPr>
          <w:rFonts w:ascii="Times New Roman" w:hAnsi="Times New Roman"/>
          <w:sz w:val="24"/>
          <w:szCs w:val="24"/>
          <w:lang w:val="ru-RU"/>
        </w:rPr>
        <w:t>/бетонных каналах</w:t>
      </w:r>
      <w:r w:rsidRPr="00C468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двух</w:t>
      </w:r>
      <w:r w:rsidRPr="000D7636">
        <w:rPr>
          <w:rFonts w:ascii="Times New Roman" w:hAnsi="Times New Roman"/>
          <w:sz w:val="24"/>
          <w:szCs w:val="24"/>
          <w:lang w:val="ru-RU"/>
        </w:rPr>
        <w:t>трубном исполнении. Схема сетей -</w:t>
      </w:r>
      <w:r>
        <w:rPr>
          <w:rFonts w:ascii="Times New Roman" w:hAnsi="Times New Roman"/>
          <w:sz w:val="24"/>
          <w:szCs w:val="24"/>
          <w:lang w:val="ru-RU"/>
        </w:rPr>
        <w:t xml:space="preserve"> тупиковая. Трубопроводы – стальные, IV категории, марка стали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т.3. </w:t>
      </w:r>
      <w:r w:rsidRPr="000D7636">
        <w:rPr>
          <w:rFonts w:ascii="Times New Roman" w:hAnsi="Times New Roman"/>
          <w:sz w:val="24"/>
          <w:szCs w:val="24"/>
          <w:lang w:val="ru-RU"/>
        </w:rPr>
        <w:t>Компенсация температурных удлинений осуществляется углами поворотов  трассы  и П-образными компе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0D7636">
        <w:rPr>
          <w:rFonts w:ascii="Times New Roman" w:hAnsi="Times New Roman"/>
          <w:sz w:val="24"/>
          <w:szCs w:val="24"/>
          <w:lang w:val="ru-RU"/>
        </w:rPr>
        <w:t xml:space="preserve">саторами. </w:t>
      </w:r>
    </w:p>
    <w:p w:rsidR="00AD7D83" w:rsidRPr="000A1AD1" w:rsidRDefault="00AD7D83" w:rsidP="00AD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>Способ прокладки тепловых сетей  подземный, в непроходных каналах (лотки бетонные).</w:t>
      </w:r>
      <w:r>
        <w:rPr>
          <w:rFonts w:ascii="Times New Roman" w:hAnsi="Times New Roman"/>
          <w:sz w:val="24"/>
          <w:szCs w:val="24"/>
          <w:lang w:val="ru-RU"/>
        </w:rPr>
        <w:t xml:space="preserve"> Изоляция – </w:t>
      </w:r>
      <w:r w:rsidR="00B229F7">
        <w:rPr>
          <w:rFonts w:ascii="Times New Roman" w:hAnsi="Times New Roman"/>
          <w:sz w:val="24"/>
          <w:szCs w:val="24"/>
          <w:lang w:val="ru-RU"/>
        </w:rPr>
        <w:t>ППУ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0A1AD1">
        <w:rPr>
          <w:rFonts w:ascii="Times New Roman" w:hAnsi="Times New Roman"/>
          <w:sz w:val="24"/>
          <w:szCs w:val="24"/>
          <w:lang w:val="ru-RU"/>
        </w:rPr>
        <w:t xml:space="preserve"> Тепловые к</w:t>
      </w:r>
      <w:r>
        <w:rPr>
          <w:rFonts w:ascii="Times New Roman" w:hAnsi="Times New Roman"/>
          <w:sz w:val="24"/>
          <w:szCs w:val="24"/>
          <w:lang w:val="ru-RU"/>
        </w:rPr>
        <w:t>амер</w:t>
      </w:r>
      <w:r w:rsidRPr="000A1AD1">
        <w:rPr>
          <w:rFonts w:ascii="Times New Roman" w:hAnsi="Times New Roman"/>
          <w:sz w:val="24"/>
          <w:szCs w:val="24"/>
          <w:lang w:val="ru-RU"/>
        </w:rPr>
        <w:t>ы выполнены из кирпича, с утеплением минеральной ватой.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1AD1">
        <w:rPr>
          <w:rFonts w:ascii="Times New Roman" w:hAnsi="Times New Roman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:rsidR="00AD7D83" w:rsidRPr="000A1AD1" w:rsidRDefault="00AD7D83" w:rsidP="00AD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 xml:space="preserve">Потери тепловой энергии в сетях </w:t>
      </w:r>
      <w:r w:rsidRPr="004A2168">
        <w:rPr>
          <w:rFonts w:ascii="Times New Roman" w:hAnsi="Times New Roman"/>
          <w:sz w:val="24"/>
          <w:szCs w:val="24"/>
          <w:lang w:val="ru-RU"/>
        </w:rPr>
        <w:t>не превышают 2% от</w:t>
      </w:r>
      <w:r w:rsidRPr="000A1AD1">
        <w:rPr>
          <w:rFonts w:ascii="Times New Roman" w:hAnsi="Times New Roman"/>
          <w:sz w:val="24"/>
          <w:szCs w:val="24"/>
          <w:lang w:val="ru-RU"/>
        </w:rPr>
        <w:t xml:space="preserve"> нагрузки потребителей.</w:t>
      </w:r>
    </w:p>
    <w:p w:rsidR="00AD7D83" w:rsidRDefault="00AD7D83" w:rsidP="00AD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AD1">
        <w:rPr>
          <w:rFonts w:ascii="Times New Roman" w:hAnsi="Times New Roman"/>
          <w:sz w:val="24"/>
          <w:szCs w:val="24"/>
          <w:lang w:val="ru-RU"/>
        </w:rPr>
        <w:t xml:space="preserve">Работа насосного оборудования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E3856">
        <w:rPr>
          <w:rFonts w:ascii="Times New Roman" w:hAnsi="Times New Roman"/>
          <w:sz w:val="24"/>
          <w:szCs w:val="24"/>
          <w:lang w:val="ru-RU"/>
        </w:rPr>
        <w:t>отельной автоматизирована</w:t>
      </w:r>
      <w:r>
        <w:rPr>
          <w:rFonts w:ascii="Times New Roman" w:hAnsi="Times New Roman"/>
          <w:sz w:val="24"/>
          <w:szCs w:val="24"/>
          <w:lang w:val="ru-RU"/>
        </w:rPr>
        <w:t>. Регулирующая арматура: задвижка чугунная. Запорная арматура: кран шаровый.</w:t>
      </w:r>
      <w:r w:rsidRPr="005356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5A07">
        <w:rPr>
          <w:rFonts w:ascii="Times New Roman" w:hAnsi="Times New Roman"/>
          <w:sz w:val="24"/>
          <w:szCs w:val="24"/>
          <w:lang w:val="ru-RU"/>
        </w:rPr>
        <w:t xml:space="preserve">Для защиты тепловых сетей от превышения давления на котлах установлены предохранительные клапаны </w:t>
      </w:r>
    </w:p>
    <w:p w:rsidR="00AD7D83" w:rsidRDefault="00AD7D83" w:rsidP="00AD7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4D53">
        <w:rPr>
          <w:rFonts w:ascii="Times New Roman" w:hAnsi="Times New Roman"/>
          <w:sz w:val="24"/>
          <w:szCs w:val="24"/>
          <w:lang w:val="ru-RU"/>
        </w:rPr>
        <w:t xml:space="preserve">Характеристики существующей трассы </w:t>
      </w:r>
      <w:proofErr w:type="gramStart"/>
      <w:r w:rsidRPr="002C4D53">
        <w:rPr>
          <w:rFonts w:ascii="Times New Roman" w:hAnsi="Times New Roman"/>
          <w:sz w:val="24"/>
          <w:szCs w:val="24"/>
          <w:lang w:val="ru-RU"/>
        </w:rPr>
        <w:t>представлена</w:t>
      </w:r>
      <w:proofErr w:type="gramEnd"/>
      <w:r w:rsidRPr="002C4D53">
        <w:rPr>
          <w:rFonts w:ascii="Times New Roman" w:hAnsi="Times New Roman"/>
          <w:sz w:val="24"/>
          <w:szCs w:val="24"/>
          <w:lang w:val="ru-RU"/>
        </w:rPr>
        <w:t xml:space="preserve"> в табл. </w:t>
      </w:r>
      <w:r>
        <w:rPr>
          <w:rFonts w:ascii="Times New Roman" w:hAnsi="Times New Roman"/>
          <w:sz w:val="24"/>
          <w:szCs w:val="24"/>
          <w:lang w:val="ru-RU"/>
        </w:rPr>
        <w:t>1.</w:t>
      </w:r>
      <w:r w:rsidR="00B229F7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</w:t>
      </w:r>
    </w:p>
    <w:p w:rsidR="00AD7D83" w:rsidRDefault="00AD7D83" w:rsidP="00AD7D8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AD7D83" w:rsidRDefault="00AD7D83" w:rsidP="00AD7D8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2C4D53">
        <w:rPr>
          <w:rFonts w:ascii="Times New Roman" w:hAnsi="Times New Roman"/>
          <w:i/>
          <w:sz w:val="24"/>
          <w:szCs w:val="24"/>
          <w:lang w:val="ru-RU"/>
        </w:rPr>
        <w:t>Характеристики существующей трассы</w:t>
      </w:r>
      <w:proofErr w:type="gramStart"/>
      <w:r w:rsidRPr="002C4D53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Pr="002C4D53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proofErr w:type="gramStart"/>
      <w:r w:rsidRPr="002C4D53">
        <w:rPr>
          <w:rFonts w:ascii="Times New Roman" w:hAnsi="Times New Roman"/>
          <w:i/>
          <w:sz w:val="24"/>
          <w:szCs w:val="24"/>
          <w:lang w:val="ru-RU"/>
        </w:rPr>
        <w:t>п</w:t>
      </w:r>
      <w:proofErr w:type="gramEnd"/>
      <w:r w:rsidRPr="002C4D53">
        <w:rPr>
          <w:rFonts w:ascii="Times New Roman" w:hAnsi="Times New Roman"/>
          <w:i/>
          <w:sz w:val="24"/>
          <w:szCs w:val="24"/>
          <w:lang w:val="ru-RU"/>
        </w:rPr>
        <w:t>о состоянию на 2013г)</w:t>
      </w:r>
      <w:r w:rsidRPr="00EE60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C4D53">
        <w:rPr>
          <w:rFonts w:ascii="Times New Roman" w:hAnsi="Times New Roman"/>
          <w:i/>
          <w:sz w:val="24"/>
          <w:szCs w:val="24"/>
          <w:lang w:val="ru-RU"/>
        </w:rPr>
        <w:t xml:space="preserve">Таблица  </w:t>
      </w: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="00B229F7">
        <w:rPr>
          <w:rFonts w:ascii="Times New Roman" w:hAnsi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/>
          <w:i/>
          <w:sz w:val="24"/>
          <w:szCs w:val="24"/>
          <w:lang w:val="ru-RU"/>
        </w:rPr>
        <w:t>0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559"/>
        <w:gridCol w:w="1560"/>
        <w:gridCol w:w="1701"/>
        <w:gridCol w:w="1984"/>
      </w:tblGrid>
      <w:tr w:rsidR="00AD7D83" w:rsidRPr="007A48ED" w:rsidTr="00106ED4">
        <w:trPr>
          <w:trHeight w:val="678"/>
        </w:trPr>
        <w:tc>
          <w:tcPr>
            <w:tcW w:w="1433" w:type="dxa"/>
            <w:shd w:val="clear" w:color="auto" w:fill="auto"/>
            <w:vAlign w:val="center"/>
            <w:hideMark/>
          </w:tcPr>
          <w:p w:rsidR="00AD7D83" w:rsidRPr="005C3198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Номер камеры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7D83" w:rsidRPr="005C3198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Номер участка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7D83" w:rsidRPr="005C3198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Диаметр </w:t>
            </w:r>
            <w:proofErr w:type="gramStart"/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трубопрово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  <w:proofErr w:type="gramEnd"/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, мм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D83" w:rsidRPr="005C3198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Длина трубопровода, </w:t>
            </w:r>
            <w:proofErr w:type="gramStart"/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D83" w:rsidRPr="005C3198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Тип прокладки трубопровода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7D83" w:rsidRPr="005C3198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3198">
              <w:rPr>
                <w:rFonts w:ascii="Times New Roman" w:hAnsi="Times New Roman"/>
                <w:sz w:val="20"/>
                <w:szCs w:val="20"/>
                <w:lang w:val="ru-RU"/>
              </w:rPr>
              <w:t>Изоляция трубопровода</w:t>
            </w:r>
          </w:p>
        </w:tc>
      </w:tr>
      <w:tr w:rsidR="00AD7D83" w:rsidRPr="007A48ED" w:rsidTr="00106ED4">
        <w:trPr>
          <w:trHeight w:val="4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Котел-ТК1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Канал не проходной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475">
              <w:rPr>
                <w:rFonts w:ascii="Times New Roman" w:hAnsi="Times New Roman"/>
                <w:sz w:val="20"/>
                <w:szCs w:val="20"/>
              </w:rPr>
              <w:t>Скорлупы минераловатные</w:t>
            </w:r>
          </w:p>
        </w:tc>
      </w:tr>
      <w:tr w:rsidR="00AD7D83" w:rsidRPr="007A48ED" w:rsidTr="00106ED4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ТК1-Клуб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D7D83" w:rsidRPr="007A48ED" w:rsidTr="00106ED4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ТК1-ТК2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D7D83" w:rsidRPr="007A48ED" w:rsidTr="00106ED4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ТК2-Школа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D7D83" w:rsidRPr="007A48ED" w:rsidTr="00205563">
        <w:trPr>
          <w:trHeight w:val="2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ТК2-Дом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D83" w:rsidRPr="00CD7C00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D7D83" w:rsidRPr="00777EFB" w:rsidRDefault="00AD7D8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205563" w:rsidRPr="007A48ED" w:rsidTr="00205563">
        <w:trPr>
          <w:trHeight w:val="27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05563" w:rsidRPr="00CD7C00" w:rsidRDefault="00205563" w:rsidP="002055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D7C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ТК2-Д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. сад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05563" w:rsidRDefault="0020556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5563" w:rsidRDefault="00205563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05563" w:rsidRDefault="0032694C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5563" w:rsidRPr="00777EFB" w:rsidRDefault="00205563" w:rsidP="00E24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05563" w:rsidRPr="00777EFB" w:rsidRDefault="00205563" w:rsidP="00E24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F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AD7D83" w:rsidRDefault="00AD7D83" w:rsidP="00AD7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7D83" w:rsidRPr="00B229F7" w:rsidRDefault="00AD7D83" w:rsidP="00B22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04A45">
        <w:rPr>
          <w:rFonts w:ascii="Times New Roman" w:hAnsi="Times New Roman"/>
          <w:sz w:val="24"/>
          <w:szCs w:val="24"/>
          <w:lang w:val="ru-RU"/>
        </w:rPr>
        <w:t>Схема тепловых сетей в зонах действия источников тепловой энергии</w:t>
      </w:r>
      <w:r w:rsidRPr="00B229F7">
        <w:rPr>
          <w:rFonts w:ascii="Times New Roman" w:hAnsi="Times New Roman"/>
          <w:sz w:val="24"/>
          <w:szCs w:val="24"/>
          <w:lang w:val="ru-RU"/>
        </w:rPr>
        <w:t xml:space="preserve"> сопровождается графическим материалом (электронные карты-схемы тепловых сетей, </w:t>
      </w:r>
      <w:r w:rsidRPr="00D04A45">
        <w:rPr>
          <w:rFonts w:ascii="Times New Roman" w:hAnsi="Times New Roman"/>
          <w:sz w:val="24"/>
          <w:szCs w:val="24"/>
          <w:lang w:val="ru-RU"/>
        </w:rPr>
        <w:t>представлен</w:t>
      </w:r>
      <w:r w:rsidR="00B229F7">
        <w:rPr>
          <w:rFonts w:ascii="Times New Roman" w:hAnsi="Times New Roman"/>
          <w:sz w:val="24"/>
          <w:szCs w:val="24"/>
          <w:lang w:val="ru-RU"/>
        </w:rPr>
        <w:t>ы</w:t>
      </w:r>
      <w:r w:rsidRPr="00D04A45">
        <w:rPr>
          <w:rFonts w:ascii="Times New Roman" w:hAnsi="Times New Roman"/>
          <w:sz w:val="24"/>
          <w:szCs w:val="24"/>
          <w:lang w:val="ru-RU"/>
        </w:rPr>
        <w:t xml:space="preserve"> в приложении </w:t>
      </w:r>
      <w:r>
        <w:rPr>
          <w:rFonts w:ascii="Times New Roman" w:hAnsi="Times New Roman"/>
          <w:sz w:val="24"/>
          <w:szCs w:val="24"/>
          <w:lang w:val="ru-RU"/>
        </w:rPr>
        <w:t>1</w:t>
      </w:r>
      <w:proofErr w:type="gramEnd"/>
    </w:p>
    <w:p w:rsidR="00AD7D83" w:rsidRPr="00B229F7" w:rsidRDefault="00AD7D83" w:rsidP="00AD7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29F7">
        <w:rPr>
          <w:rFonts w:ascii="Times New Roman" w:hAnsi="Times New Roman" w:cs="Times New Roman"/>
          <w:sz w:val="24"/>
          <w:szCs w:val="24"/>
          <w:lang w:eastAsia="en-US"/>
        </w:rPr>
        <w:t>Энергетические балансы тепловых сетей</w:t>
      </w:r>
      <w:r w:rsidR="00B229F7" w:rsidRPr="00B229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0A38">
        <w:rPr>
          <w:rFonts w:ascii="Times New Roman" w:hAnsi="Times New Roman" w:cs="Times New Roman"/>
          <w:sz w:val="24"/>
          <w:szCs w:val="24"/>
          <w:lang w:eastAsia="en-US"/>
        </w:rPr>
        <w:t>д. Нены</w:t>
      </w:r>
      <w:r w:rsidRPr="00B229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29F7">
        <w:rPr>
          <w:rFonts w:ascii="Times New Roman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B229F7">
        <w:rPr>
          <w:rFonts w:ascii="Times New Roman" w:hAnsi="Times New Roman" w:cs="Times New Roman"/>
          <w:sz w:val="24"/>
          <w:szCs w:val="24"/>
          <w:lang w:eastAsia="en-US"/>
        </w:rPr>
        <w:t xml:space="preserve"> в табл. 1.</w:t>
      </w:r>
      <w:r w:rsidR="00B229F7" w:rsidRPr="00B229F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229F7">
        <w:rPr>
          <w:rFonts w:ascii="Times New Roman" w:hAnsi="Times New Roman" w:cs="Times New Roman"/>
          <w:sz w:val="24"/>
          <w:szCs w:val="24"/>
          <w:lang w:eastAsia="en-US"/>
        </w:rPr>
        <w:t>1</w:t>
      </w:r>
    </w:p>
    <w:p w:rsidR="00DA5471" w:rsidRDefault="00DA5471" w:rsidP="00AD7D83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AD7D83" w:rsidRDefault="00AD7D83" w:rsidP="00AD7D83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Энергетические балансы тепловых сетей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Таблица 1.</w:t>
      </w:r>
      <w:r w:rsidR="00B229F7">
        <w:rPr>
          <w:rFonts w:ascii="Times New Roman" w:hAnsi="Times New Roman" w:cs="Times New Roman"/>
          <w:i/>
          <w:sz w:val="24"/>
          <w:szCs w:val="24"/>
          <w:lang w:eastAsia="en-US"/>
        </w:rPr>
        <w:t>2</w:t>
      </w: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>1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528"/>
        <w:gridCol w:w="1701"/>
      </w:tblGrid>
      <w:tr w:rsidR="00DF307D" w:rsidRPr="005A1E2F" w:rsidTr="00DF307D">
        <w:trPr>
          <w:trHeight w:val="3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7D" w:rsidRPr="00DF307D" w:rsidRDefault="00DF307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Балансы теплоносителя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7D" w:rsidRPr="00DF307D" w:rsidRDefault="00DF307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Значение</w:t>
            </w:r>
          </w:p>
        </w:tc>
      </w:tr>
      <w:tr w:rsidR="00DF307D" w:rsidRPr="005A1E2F" w:rsidTr="00DF307D">
        <w:trPr>
          <w:trHeight w:val="3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7D" w:rsidRPr="00DF307D" w:rsidRDefault="00DF307D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Аварийные утечки,  т 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7D" w:rsidRPr="00DF307D" w:rsidRDefault="00DF307D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  <w:tr w:rsidR="00DF307D" w:rsidRPr="005A1E2F" w:rsidTr="00DF307D">
        <w:trPr>
          <w:trHeight w:val="3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7D" w:rsidRPr="00DF307D" w:rsidRDefault="00DF307D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Технологические расходы,   т 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7D" w:rsidRPr="00DF307D" w:rsidRDefault="00DF307D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</w:tr>
      <w:tr w:rsidR="00DF307D" w:rsidRPr="00EF4734" w:rsidTr="00DF307D">
        <w:trPr>
          <w:trHeight w:val="3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7D" w:rsidRPr="00DF307D" w:rsidRDefault="00DF307D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07D" w:rsidRPr="00DF307D" w:rsidRDefault="00DF307D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30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</w:tr>
    </w:tbl>
    <w:p w:rsidR="00AD7D83" w:rsidRDefault="00AD7D83" w:rsidP="00AD7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68BE" w:rsidRPr="00AF0CCC" w:rsidRDefault="003B68BE" w:rsidP="00DA5471">
      <w:pPr>
        <w:pStyle w:val="kr"/>
        <w:keepNext/>
        <w:ind w:firstLine="0"/>
        <w:jc w:val="left"/>
        <w:rPr>
          <w:b/>
        </w:rPr>
      </w:pPr>
      <w:r w:rsidRPr="00AF0CCC">
        <w:rPr>
          <w:b/>
        </w:rPr>
        <w:t>1.4. Зоны действия источников тепловой энергии</w:t>
      </w:r>
    </w:p>
    <w:p w:rsidR="00AD7D83" w:rsidRPr="00AD7D83" w:rsidRDefault="00AD7D83" w:rsidP="003B68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D7D8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1.4.1. Зона действия котельной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>п. Лохово</w:t>
      </w:r>
    </w:p>
    <w:p w:rsidR="003B68BE" w:rsidRPr="003B68BE" w:rsidRDefault="003B68BE" w:rsidP="003B6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68BE">
        <w:rPr>
          <w:rFonts w:ascii="Times New Roman" w:hAnsi="Times New Roman"/>
          <w:sz w:val="24"/>
          <w:szCs w:val="24"/>
          <w:lang w:val="ru-RU"/>
        </w:rPr>
        <w:t xml:space="preserve">На территории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Pr="003B68BE">
        <w:rPr>
          <w:rFonts w:ascii="Times New Roman" w:hAnsi="Times New Roman"/>
          <w:sz w:val="24"/>
          <w:szCs w:val="24"/>
          <w:lang w:val="ru-RU"/>
        </w:rPr>
        <w:t>, в качестве теплоисточника работает одна водогрейная котельная. Зона действия источников тепловой энергии представлена в приложении 1</w:t>
      </w:r>
      <w:r w:rsidR="00C32E7F">
        <w:rPr>
          <w:rFonts w:ascii="Times New Roman" w:hAnsi="Times New Roman"/>
          <w:sz w:val="24"/>
          <w:szCs w:val="24"/>
          <w:lang w:val="ru-RU"/>
        </w:rPr>
        <w:t>.</w:t>
      </w:r>
    </w:p>
    <w:p w:rsidR="003B68BE" w:rsidRPr="003B68BE" w:rsidRDefault="003B68BE" w:rsidP="003B6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68BE">
        <w:rPr>
          <w:rFonts w:ascii="Times New Roman" w:hAnsi="Times New Roman"/>
          <w:sz w:val="24"/>
          <w:szCs w:val="24"/>
          <w:lang w:val="ru-RU"/>
        </w:rPr>
        <w:t xml:space="preserve">Зона действия отопительной котельной ограничивается только поселением </w:t>
      </w:r>
      <w:r w:rsidR="00F305A2">
        <w:rPr>
          <w:rFonts w:ascii="Times New Roman" w:hAnsi="Times New Roman"/>
          <w:sz w:val="24"/>
          <w:szCs w:val="24"/>
          <w:lang w:val="ru-RU"/>
        </w:rPr>
        <w:t>Лох</w:t>
      </w:r>
      <w:r w:rsidRPr="003B68BE">
        <w:rPr>
          <w:rFonts w:ascii="Times New Roman" w:hAnsi="Times New Roman"/>
          <w:sz w:val="24"/>
          <w:szCs w:val="24"/>
          <w:lang w:val="ru-RU"/>
        </w:rPr>
        <w:t>ово</w:t>
      </w:r>
      <w:r w:rsidR="00F305A2" w:rsidRPr="003B68BE">
        <w:rPr>
          <w:rFonts w:ascii="Times New Roman" w:hAnsi="Times New Roman"/>
          <w:sz w:val="24"/>
          <w:szCs w:val="24"/>
          <w:lang w:val="ru-RU"/>
        </w:rPr>
        <w:t>.</w:t>
      </w:r>
      <w:r w:rsidRPr="003B68BE">
        <w:rPr>
          <w:rFonts w:ascii="Times New Roman" w:hAnsi="Times New Roman"/>
          <w:sz w:val="24"/>
          <w:szCs w:val="24"/>
          <w:lang w:val="ru-RU"/>
        </w:rPr>
        <w:t xml:space="preserve"> Данные по зоне действия</w:t>
      </w:r>
      <w:r w:rsidR="00C32E7F">
        <w:rPr>
          <w:rFonts w:ascii="Times New Roman" w:hAnsi="Times New Roman"/>
          <w:sz w:val="24"/>
          <w:szCs w:val="24"/>
          <w:lang w:val="ru-RU"/>
        </w:rPr>
        <w:t xml:space="preserve"> котельной представлены в табл.</w:t>
      </w:r>
      <w:r w:rsidRPr="003B68BE">
        <w:rPr>
          <w:rFonts w:ascii="Times New Roman" w:hAnsi="Times New Roman"/>
          <w:sz w:val="24"/>
          <w:szCs w:val="24"/>
          <w:lang w:val="ru-RU"/>
        </w:rPr>
        <w:t>1</w:t>
      </w:r>
      <w:r w:rsidR="00F305A2">
        <w:rPr>
          <w:rFonts w:ascii="Times New Roman" w:hAnsi="Times New Roman"/>
          <w:sz w:val="24"/>
          <w:szCs w:val="24"/>
          <w:lang w:val="ru-RU"/>
        </w:rPr>
        <w:t>.</w:t>
      </w:r>
      <w:r w:rsidR="00AD7D83">
        <w:rPr>
          <w:rFonts w:ascii="Times New Roman" w:hAnsi="Times New Roman"/>
          <w:sz w:val="24"/>
          <w:szCs w:val="24"/>
          <w:lang w:val="ru-RU"/>
        </w:rPr>
        <w:t>2</w:t>
      </w:r>
      <w:r w:rsidR="00F305A2">
        <w:rPr>
          <w:rFonts w:ascii="Times New Roman" w:hAnsi="Times New Roman"/>
          <w:sz w:val="24"/>
          <w:szCs w:val="24"/>
          <w:lang w:val="ru-RU"/>
        </w:rPr>
        <w:t>1</w:t>
      </w:r>
      <w:r w:rsidR="00C32E7F">
        <w:rPr>
          <w:rFonts w:ascii="Times New Roman" w:hAnsi="Times New Roman"/>
          <w:sz w:val="24"/>
          <w:szCs w:val="24"/>
          <w:lang w:val="ru-RU"/>
        </w:rPr>
        <w:t>.</w:t>
      </w:r>
    </w:p>
    <w:p w:rsidR="00EE60CF" w:rsidRPr="00F305A2" w:rsidRDefault="003B68BE" w:rsidP="00C32E7F">
      <w:pPr>
        <w:keepNext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F305A2">
        <w:rPr>
          <w:rFonts w:ascii="Times New Roman" w:hAnsi="Times New Roman"/>
          <w:i/>
          <w:sz w:val="24"/>
          <w:szCs w:val="24"/>
          <w:lang w:val="ru-RU"/>
        </w:rPr>
        <w:t xml:space="preserve"> Зона  действия котельной </w:t>
      </w:r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="00F305A2" w:rsidRPr="00F305A2">
        <w:rPr>
          <w:rFonts w:ascii="Times New Roman" w:hAnsi="Times New Roman"/>
          <w:i/>
          <w:sz w:val="24"/>
          <w:szCs w:val="24"/>
          <w:lang w:val="ru-RU"/>
        </w:rPr>
        <w:t xml:space="preserve">  Таблица 1.</w:t>
      </w:r>
      <w:r w:rsidR="00AD7D83">
        <w:rPr>
          <w:rFonts w:ascii="Times New Roman" w:hAnsi="Times New Roman"/>
          <w:i/>
          <w:sz w:val="24"/>
          <w:szCs w:val="24"/>
          <w:lang w:val="ru-RU"/>
        </w:rPr>
        <w:t>2</w:t>
      </w:r>
      <w:r w:rsidR="00F305A2" w:rsidRPr="00F305A2">
        <w:rPr>
          <w:rFonts w:ascii="Times New Roman" w:hAnsi="Times New Roman"/>
          <w:i/>
          <w:sz w:val="24"/>
          <w:szCs w:val="24"/>
          <w:lang w:val="ru-RU"/>
        </w:rPr>
        <w:t>1</w:t>
      </w:r>
    </w:p>
    <w:tbl>
      <w:tblPr>
        <w:tblW w:w="8063" w:type="dxa"/>
        <w:jc w:val="center"/>
        <w:tblInd w:w="-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772"/>
        <w:gridCol w:w="567"/>
        <w:gridCol w:w="3748"/>
      </w:tblGrid>
      <w:tr w:rsidR="00F305A2" w:rsidRPr="006E76BF" w:rsidTr="00166D75">
        <w:trPr>
          <w:trHeight w:hRule="exact" w:val="51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6E76BF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F305A2" w:rsidRPr="006E76BF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абонента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6E76BF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6E76B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Учебное заведение среднего образования</w:t>
            </w:r>
          </w:p>
        </w:tc>
      </w:tr>
      <w:tr w:rsidR="00F305A2" w:rsidRPr="005F37CF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 Культуры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Культурное учреждение</w:t>
            </w:r>
          </w:p>
        </w:tc>
      </w:tr>
      <w:tr w:rsidR="00F305A2" w:rsidRPr="0083390A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Учреждение розничной торговли</w:t>
            </w:r>
          </w:p>
        </w:tc>
      </w:tr>
      <w:tr w:rsidR="00F305A2" w:rsidRPr="0083390A" w:rsidTr="00166D75">
        <w:trPr>
          <w:trHeight w:val="20"/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Детский сад</w:t>
            </w:r>
          </w:p>
        </w:tc>
        <w:tc>
          <w:tcPr>
            <w:tcW w:w="567" w:type="dxa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F305A2" w:rsidRPr="00794A20" w:rsidRDefault="00F305A2" w:rsidP="00965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94A2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Учреждение дошкольного образования детей</w:t>
            </w:r>
          </w:p>
        </w:tc>
      </w:tr>
    </w:tbl>
    <w:p w:rsidR="00B229F7" w:rsidRDefault="00B229F7" w:rsidP="003B6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29F7" w:rsidRPr="00AD7D83" w:rsidRDefault="00B229F7" w:rsidP="00B22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D7D83">
        <w:rPr>
          <w:rFonts w:ascii="Times New Roman" w:hAnsi="Times New Roman"/>
          <w:b/>
          <w:sz w:val="24"/>
          <w:szCs w:val="24"/>
          <w:lang w:val="ru-RU"/>
        </w:rPr>
        <w:t xml:space="preserve">1.4.1. Зона действия котельной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</w:p>
    <w:p w:rsidR="00B229F7" w:rsidRPr="00B229F7" w:rsidRDefault="00B229F7" w:rsidP="00B229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9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40A38">
        <w:rPr>
          <w:rFonts w:ascii="Times New Roman" w:hAnsi="Times New Roman" w:cs="Times New Roman"/>
          <w:sz w:val="24"/>
          <w:szCs w:val="24"/>
        </w:rPr>
        <w:t>д. Нены</w:t>
      </w:r>
      <w:r w:rsidRPr="00B229F7">
        <w:rPr>
          <w:rFonts w:ascii="Times New Roman" w:hAnsi="Times New Roman" w:cs="Times New Roman"/>
          <w:sz w:val="24"/>
          <w:szCs w:val="24"/>
        </w:rPr>
        <w:t>, в качестве теплоисточника работает одна водогрейная котельная. Зона действия источников тепловой энергии представлена в приложении 1</w:t>
      </w:r>
    </w:p>
    <w:p w:rsidR="00B229F7" w:rsidRPr="00B229F7" w:rsidRDefault="00B229F7" w:rsidP="00B229F7">
      <w:pPr>
        <w:pStyle w:val="kr"/>
        <w:ind w:firstLine="0"/>
        <w:jc w:val="left"/>
        <w:rPr>
          <w:sz w:val="24"/>
          <w:lang w:eastAsia="ru-RU" w:bidi="ar-SA"/>
        </w:rPr>
      </w:pPr>
      <w:r w:rsidRPr="00B229F7">
        <w:rPr>
          <w:sz w:val="24"/>
          <w:lang w:eastAsia="ru-RU" w:bidi="ar-SA"/>
        </w:rPr>
        <w:t>Зона действия отопительной котельной ограничивается только поселением Нень</w:t>
      </w:r>
      <w:proofErr w:type="gramStart"/>
      <w:r w:rsidRPr="00B229F7">
        <w:rPr>
          <w:sz w:val="24"/>
          <w:lang w:eastAsia="ru-RU" w:bidi="ar-SA"/>
        </w:rPr>
        <w:t xml:space="preserve"> .</w:t>
      </w:r>
      <w:proofErr w:type="gramEnd"/>
      <w:r w:rsidRPr="00B229F7">
        <w:rPr>
          <w:sz w:val="24"/>
          <w:lang w:eastAsia="ru-RU" w:bidi="ar-SA"/>
        </w:rPr>
        <w:t xml:space="preserve"> Данные по зоне действия котельной представлены в табл.  1.22</w:t>
      </w:r>
    </w:p>
    <w:p w:rsidR="00B229F7" w:rsidRPr="004A0431" w:rsidRDefault="00B229F7" w:rsidP="00DA5471">
      <w:pPr>
        <w:pStyle w:val="kr"/>
        <w:keepNext/>
        <w:ind w:firstLine="0"/>
        <w:jc w:val="right"/>
        <w:rPr>
          <w:i/>
          <w:sz w:val="24"/>
          <w:lang w:eastAsia="ru-RU" w:bidi="ar-SA"/>
        </w:rPr>
      </w:pPr>
      <w:r w:rsidRPr="004A0431">
        <w:rPr>
          <w:i/>
          <w:sz w:val="24"/>
          <w:lang w:eastAsia="ru-RU" w:bidi="ar-SA"/>
        </w:rPr>
        <w:t xml:space="preserve"> Зона  действия котельной с</w:t>
      </w:r>
      <w:proofErr w:type="gramStart"/>
      <w:r w:rsidRPr="004A0431">
        <w:rPr>
          <w:i/>
          <w:sz w:val="24"/>
          <w:lang w:eastAsia="ru-RU" w:bidi="ar-SA"/>
        </w:rPr>
        <w:t>.Н</w:t>
      </w:r>
      <w:proofErr w:type="gramEnd"/>
      <w:r w:rsidRPr="004A0431">
        <w:rPr>
          <w:i/>
          <w:sz w:val="24"/>
          <w:lang w:eastAsia="ru-RU" w:bidi="ar-SA"/>
        </w:rPr>
        <w:t>ень  Таблица 1.22</w:t>
      </w:r>
    </w:p>
    <w:tbl>
      <w:tblPr>
        <w:tblW w:w="7228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081"/>
        <w:gridCol w:w="2479"/>
      </w:tblGrid>
      <w:tr w:rsidR="00B229F7" w:rsidRPr="006E76BF" w:rsidTr="00106ED4">
        <w:trPr>
          <w:trHeight w:val="58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229F7" w:rsidRPr="006E76BF" w:rsidRDefault="00B229F7" w:rsidP="0010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229F7" w:rsidRPr="006E76BF" w:rsidRDefault="00B229F7" w:rsidP="0010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Улица, д</w:t>
            </w: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ома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29F7" w:rsidRPr="006E76BF" w:rsidRDefault="00B229F7" w:rsidP="0010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Назначение здания</w:t>
            </w:r>
          </w:p>
        </w:tc>
      </w:tr>
      <w:tr w:rsidR="0032694C" w:rsidRPr="006E76BF" w:rsidTr="00106ED4">
        <w:trPr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Школьная, 26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Котельная</w:t>
            </w:r>
          </w:p>
        </w:tc>
      </w:tr>
      <w:tr w:rsidR="0032694C" w:rsidRPr="006E76BF" w:rsidTr="00106ED4">
        <w:trPr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E76B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081" w:type="dxa"/>
            <w:shd w:val="clear" w:color="auto" w:fill="auto"/>
          </w:tcPr>
          <w:p w:rsidR="0032694C" w:rsidRPr="00A26F59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Школьная,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</w:tr>
      <w:tr w:rsidR="0032694C" w:rsidRPr="006E76BF" w:rsidTr="00106ED4">
        <w:trPr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81" w:type="dxa"/>
            <w:shd w:val="clear" w:color="auto" w:fill="auto"/>
          </w:tcPr>
          <w:p w:rsidR="0032694C" w:rsidRPr="00A26F59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Школьная,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Клуб</w:t>
            </w:r>
          </w:p>
        </w:tc>
      </w:tr>
      <w:tr w:rsidR="0032694C" w:rsidRPr="006E76BF" w:rsidTr="00106ED4">
        <w:trPr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081" w:type="dxa"/>
            <w:shd w:val="clear" w:color="auto" w:fill="auto"/>
          </w:tcPr>
          <w:p w:rsidR="0032694C" w:rsidRPr="00A26F59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Школьная,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2694C" w:rsidRPr="006E76BF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Ж. дом</w:t>
            </w:r>
          </w:p>
        </w:tc>
      </w:tr>
      <w:tr w:rsidR="0032694C" w:rsidRPr="006E76BF" w:rsidTr="00106ED4">
        <w:trPr>
          <w:trHeight w:val="2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94C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081" w:type="dxa"/>
            <w:shd w:val="clear" w:color="auto" w:fill="auto"/>
          </w:tcPr>
          <w:p w:rsidR="0032694C" w:rsidRPr="00A26F59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Школьная,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32694C" w:rsidRDefault="0032694C" w:rsidP="00E24067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Д. сад</w:t>
            </w:r>
          </w:p>
        </w:tc>
      </w:tr>
    </w:tbl>
    <w:p w:rsidR="00B229F7" w:rsidRDefault="00B229F7" w:rsidP="003B6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0C9D" w:rsidRDefault="00B70C9D" w:rsidP="00DA5471">
      <w:pPr>
        <w:pStyle w:val="kr"/>
        <w:keepNext/>
        <w:ind w:firstLine="0"/>
        <w:jc w:val="left"/>
        <w:rPr>
          <w:b/>
        </w:rPr>
      </w:pPr>
      <w:r w:rsidRPr="00A71CCA">
        <w:rPr>
          <w:b/>
        </w:rPr>
        <w:t>1.5. 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B229F7" w:rsidRPr="00B229F7" w:rsidRDefault="00B229F7" w:rsidP="00DA5471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9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1.5.1. Потребители </w:t>
      </w:r>
      <w:r w:rsidR="00727906">
        <w:rPr>
          <w:rFonts w:ascii="Times New Roman" w:hAnsi="Times New Roman" w:cs="Times New Roman"/>
          <w:b/>
          <w:sz w:val="24"/>
          <w:szCs w:val="24"/>
          <w:lang w:eastAsia="en-US"/>
        </w:rPr>
        <w:t>п. Лохово</w:t>
      </w:r>
    </w:p>
    <w:p w:rsidR="00B70C9D" w:rsidRDefault="00B229F7" w:rsidP="00B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Объемы</w:t>
      </w:r>
      <w:r w:rsidR="00B70C9D" w:rsidRPr="00A71CCA">
        <w:rPr>
          <w:rFonts w:ascii="Times New Roman" w:hAnsi="Times New Roman" w:cs="Times New Roman"/>
          <w:sz w:val="24"/>
          <w:szCs w:val="24"/>
          <w:lang w:eastAsia="en-US"/>
        </w:rPr>
        <w:t xml:space="preserve"> потребления тепловой энергии при расчетных температурах наружного воздуха в зонах действия источника тепловой энергии за отопительный период и за год в целом представлено в табл. </w:t>
      </w:r>
      <w:r w:rsidR="00B70C9D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70C9D" w:rsidRPr="00A71CCA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B70C9D">
        <w:rPr>
          <w:rFonts w:ascii="Times New Roman" w:hAnsi="Times New Roman" w:cs="Times New Roman"/>
          <w:sz w:val="24"/>
          <w:szCs w:val="24"/>
          <w:lang w:eastAsia="en-US"/>
        </w:rPr>
        <w:t>3</w:t>
      </w:r>
    </w:p>
    <w:p w:rsidR="00B70C9D" w:rsidRPr="00CF3A0A" w:rsidRDefault="00B70C9D" w:rsidP="004D6DA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Потребление тепловой энергии при расчетных температурах наружного воздуха за отопительный период и за год </w:t>
      </w:r>
      <w:r w:rsidR="004D6DAF">
        <w:rPr>
          <w:rFonts w:ascii="Times New Roman" w:hAnsi="Times New Roman" w:cs="Times New Roman"/>
          <w:i/>
          <w:sz w:val="24"/>
          <w:szCs w:val="24"/>
          <w:lang w:eastAsia="en-US"/>
        </w:rPr>
        <w:t>Т</w:t>
      </w: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>аблица 1.</w:t>
      </w:r>
      <w:r w:rsidR="00B229F7">
        <w:rPr>
          <w:rFonts w:ascii="Times New Roman" w:hAnsi="Times New Roman" w:cs="Times New Roman"/>
          <w:i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3</w:t>
      </w:r>
    </w:p>
    <w:tbl>
      <w:tblPr>
        <w:tblW w:w="940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3137"/>
        <w:gridCol w:w="1859"/>
        <w:gridCol w:w="1985"/>
      </w:tblGrid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нагрузка, Гкал/</w:t>
            </w:r>
            <w:proofErr w:type="gramStart"/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985" w:type="dxa"/>
          </w:tcPr>
          <w:p w:rsidR="00B70C9D" w:rsidRPr="00B944EF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нагрузка, Гкал/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0,0148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85,6032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0,0135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78,084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3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0,0133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76,9272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4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0,0175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101,22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5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0,0151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87,3384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6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86,1816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7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0,0136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78,6624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8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92,544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9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0,0161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93,1224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10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0,0171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98,9064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11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0,0201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116,2584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12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0,0134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77,5056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13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0,0175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101,22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14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0,0134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77,5056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15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0,0153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88,4952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16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0,0109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63,0456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17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0,0128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74,0352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18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0,0121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69,9864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19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0,0143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82,7112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20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0,0146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84,4464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21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0,0095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54,948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22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0,0131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75,7704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29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0,0085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49,164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31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0,0126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72,8784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33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0,0087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50,3208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35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0,0091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52,6344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36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86,1816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37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0,0119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68,8296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38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0,0099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57,2616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40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0,0109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63,0456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42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0,0109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63,0456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44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0,0109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63,0456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46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0,0099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57,2616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48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0,0119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68,8296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50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0,0137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79,2408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Учебное заведение среднего образования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0,325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1879,8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ДК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Культурное учреждение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0,131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757,704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Учреждение розничной торговли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86,76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Детский сад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Учреждение дошкольного образования детей</w:t>
            </w: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0,158</w:t>
            </w: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911,872</w:t>
            </w:r>
          </w:p>
        </w:tc>
      </w:tr>
      <w:tr w:rsidR="00B70C9D" w:rsidRPr="009958D5" w:rsidTr="00DA5471">
        <w:trPr>
          <w:cantSplit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3137" w:type="dxa"/>
            <w:vAlign w:val="center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9" w:type="dxa"/>
            <w:vAlign w:val="bottom"/>
          </w:tcPr>
          <w:p w:rsidR="00B70C9D" w:rsidRPr="00632086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Align w:val="bottom"/>
          </w:tcPr>
          <w:p w:rsidR="00B70C9D" w:rsidRPr="0093543D" w:rsidRDefault="00B70C9D" w:rsidP="009652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7485,75</w:t>
            </w:r>
          </w:p>
        </w:tc>
      </w:tr>
    </w:tbl>
    <w:p w:rsidR="00B70C9D" w:rsidRPr="00B70C9D" w:rsidRDefault="00B70C9D" w:rsidP="00B70C9D">
      <w:pPr>
        <w:spacing w:after="0" w:line="240" w:lineRule="auto"/>
        <w:ind w:firstLine="709"/>
        <w:jc w:val="both"/>
        <w:rPr>
          <w:b/>
          <w:highlight w:val="yellow"/>
          <w:lang w:val="ru-RU"/>
        </w:rPr>
      </w:pPr>
      <w:r w:rsidRPr="00CA6DE8">
        <w:rPr>
          <w:rFonts w:ascii="Times New Roman" w:hAnsi="Times New Roman"/>
          <w:sz w:val="24"/>
          <w:szCs w:val="24"/>
          <w:lang w:val="ru-RU"/>
        </w:rPr>
        <w:t xml:space="preserve">Существующие нормативы потребления тепловой энергии для населения на отопление установлены Постановлением администрации МО тепла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Pr="00CA6DE8">
        <w:rPr>
          <w:rFonts w:ascii="Times New Roman" w:hAnsi="Times New Roman"/>
          <w:sz w:val="24"/>
          <w:szCs w:val="24"/>
          <w:lang w:val="ru-RU"/>
        </w:rPr>
        <w:t xml:space="preserve"> Черемховского района Иркутской области и составляют 0,04 Гкал/м</w:t>
      </w:r>
      <w:proofErr w:type="gramStart"/>
      <w:r w:rsidRPr="00CA6DE8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CA6DE8">
        <w:rPr>
          <w:rFonts w:ascii="Times New Roman" w:hAnsi="Times New Roman"/>
          <w:sz w:val="24"/>
          <w:szCs w:val="24"/>
          <w:lang w:val="ru-RU"/>
        </w:rPr>
        <w:t>.</w:t>
      </w:r>
      <w:r w:rsidRPr="00B70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1CCA">
        <w:rPr>
          <w:rFonts w:ascii="Times New Roman" w:hAnsi="Times New Roman"/>
          <w:sz w:val="24"/>
          <w:szCs w:val="24"/>
          <w:lang w:val="ru-RU"/>
        </w:rPr>
        <w:t>Расход горячей воды рассчитывается при норме 100л/сут.</w:t>
      </w:r>
      <w:r>
        <w:rPr>
          <w:rFonts w:ascii="Times New Roman" w:hAnsi="Times New Roman"/>
          <w:sz w:val="24"/>
          <w:szCs w:val="24"/>
          <w:lang w:val="ru-RU"/>
        </w:rPr>
        <w:t xml:space="preserve"> на человека.</w:t>
      </w:r>
    </w:p>
    <w:p w:rsidR="00B229F7" w:rsidRPr="00B229F7" w:rsidRDefault="00B229F7" w:rsidP="00DA5471">
      <w:pPr>
        <w:pStyle w:val="ConsPlusNormal"/>
        <w:keepNext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9F7">
        <w:rPr>
          <w:rFonts w:ascii="Times New Roman" w:hAnsi="Times New Roman" w:cs="Times New Roman"/>
          <w:b/>
          <w:sz w:val="24"/>
          <w:szCs w:val="24"/>
          <w:lang w:eastAsia="en-US"/>
        </w:rPr>
        <w:t>1.5.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B229F7">
        <w:rPr>
          <w:rFonts w:ascii="Times New Roman" w:hAnsi="Times New Roman" w:cs="Times New Roman"/>
          <w:b/>
          <w:sz w:val="24"/>
          <w:szCs w:val="24"/>
          <w:lang w:eastAsia="en-US"/>
        </w:rPr>
        <w:t>. Потреби</w:t>
      </w:r>
      <w:r w:rsidR="007279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тели </w:t>
      </w:r>
      <w:r w:rsidR="00540A38">
        <w:rPr>
          <w:rFonts w:ascii="Times New Roman" w:hAnsi="Times New Roman" w:cs="Times New Roman"/>
          <w:b/>
          <w:sz w:val="24"/>
          <w:szCs w:val="24"/>
          <w:lang w:eastAsia="en-US"/>
        </w:rPr>
        <w:t>д. Нены</w:t>
      </w:r>
    </w:p>
    <w:p w:rsidR="00B229F7" w:rsidRDefault="00B229F7" w:rsidP="00B229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Объемы</w:t>
      </w:r>
      <w:r w:rsidRPr="00A71CCA">
        <w:rPr>
          <w:rFonts w:ascii="Times New Roman" w:hAnsi="Times New Roman" w:cs="Times New Roman"/>
          <w:sz w:val="24"/>
          <w:szCs w:val="24"/>
          <w:lang w:eastAsia="en-US"/>
        </w:rPr>
        <w:t xml:space="preserve"> потребления тепловой энергии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540A38">
        <w:rPr>
          <w:rFonts w:ascii="Times New Roman" w:hAnsi="Times New Roman" w:cs="Times New Roman"/>
          <w:sz w:val="24"/>
          <w:szCs w:val="24"/>
          <w:lang w:eastAsia="en-US"/>
        </w:rPr>
        <w:t>д. Нены</w:t>
      </w:r>
      <w:r w:rsidRPr="00A71CCA">
        <w:rPr>
          <w:rFonts w:ascii="Times New Roman" w:hAnsi="Times New Roman" w:cs="Times New Roman"/>
          <w:sz w:val="24"/>
          <w:szCs w:val="24"/>
          <w:lang w:eastAsia="en-US"/>
        </w:rPr>
        <w:t xml:space="preserve">при расчетных температурах наружного воздуха в зонах действия источника тепловой энергии за отопительный период и за год в целом представлено в табл. 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A71CCA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24</w:t>
      </w:r>
    </w:p>
    <w:p w:rsidR="00B229F7" w:rsidRDefault="00B229F7" w:rsidP="00B229F7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3A0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за отопительный период и за год таблица 1.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24</w:t>
      </w:r>
    </w:p>
    <w:tbl>
      <w:tblPr>
        <w:tblW w:w="816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2835"/>
        <w:gridCol w:w="1731"/>
        <w:gridCol w:w="1530"/>
      </w:tblGrid>
      <w:tr w:rsidR="00B229F7" w:rsidRPr="00B944EF" w:rsidTr="00106ED4">
        <w:trPr>
          <w:trHeight w:val="685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B229F7" w:rsidRPr="00B944EF" w:rsidRDefault="00B229F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9F7" w:rsidRPr="00B944EF" w:rsidRDefault="00B229F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229F7" w:rsidRPr="00B944EF" w:rsidRDefault="00B229F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нагрузка, Гкал/</w:t>
            </w:r>
            <w:proofErr w:type="gramStart"/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530" w:type="dxa"/>
            <w:vAlign w:val="center"/>
          </w:tcPr>
          <w:p w:rsidR="00B229F7" w:rsidRPr="00B944EF" w:rsidRDefault="00B229F7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нагрузка, Гкал/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</w:tr>
      <w:tr w:rsidR="00C50ECD" w:rsidRPr="00B944EF" w:rsidTr="00D36E9E">
        <w:trPr>
          <w:trHeight w:val="270"/>
          <w:jc w:val="center"/>
        </w:trPr>
        <w:tc>
          <w:tcPr>
            <w:tcW w:w="2067" w:type="dxa"/>
            <w:shd w:val="clear" w:color="auto" w:fill="auto"/>
            <w:noWrap/>
            <w:vAlign w:val="center"/>
          </w:tcPr>
          <w:p w:rsidR="00C50ECD" w:rsidRPr="006E76BF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Школьная,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ECD" w:rsidRPr="00675CEA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75CE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Клуб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C50ECD" w:rsidRPr="00B944EF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0,023</w:t>
            </w:r>
          </w:p>
        </w:tc>
        <w:tc>
          <w:tcPr>
            <w:tcW w:w="1530" w:type="dxa"/>
            <w:vAlign w:val="bottom"/>
          </w:tcPr>
          <w:p w:rsidR="00C50ECD" w:rsidRDefault="00C50ECD" w:rsidP="00C50ECD">
            <w:pPr>
              <w:spacing w:after="100" w:afterAutospacing="1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133,032</w:t>
            </w:r>
          </w:p>
        </w:tc>
      </w:tr>
      <w:tr w:rsidR="00C50ECD" w:rsidRPr="00B944EF" w:rsidTr="00D36E9E">
        <w:trPr>
          <w:trHeight w:val="255"/>
          <w:jc w:val="center"/>
        </w:trPr>
        <w:tc>
          <w:tcPr>
            <w:tcW w:w="2067" w:type="dxa"/>
            <w:shd w:val="clear" w:color="auto" w:fill="auto"/>
            <w:noWrap/>
          </w:tcPr>
          <w:p w:rsidR="00C50ECD" w:rsidRPr="00A26F59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Школьная,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ECD" w:rsidRPr="00675CEA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75CE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C50ECD" w:rsidRPr="00B944EF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1530" w:type="dxa"/>
            <w:vAlign w:val="bottom"/>
          </w:tcPr>
          <w:p w:rsidR="00C50ECD" w:rsidRDefault="00C50ECD" w:rsidP="00C50ECD">
            <w:pPr>
              <w:spacing w:after="100" w:afterAutospacing="1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80,976</w:t>
            </w:r>
          </w:p>
        </w:tc>
      </w:tr>
      <w:tr w:rsidR="00C50ECD" w:rsidRPr="00B944EF" w:rsidTr="00D36E9E">
        <w:trPr>
          <w:trHeight w:val="255"/>
          <w:jc w:val="center"/>
        </w:trPr>
        <w:tc>
          <w:tcPr>
            <w:tcW w:w="2067" w:type="dxa"/>
            <w:shd w:val="clear" w:color="auto" w:fill="auto"/>
            <w:noWrap/>
          </w:tcPr>
          <w:p w:rsidR="00C50ECD" w:rsidRPr="00A26F59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Школьная,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ECD" w:rsidRPr="00675CEA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Pr="00675CE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C50ECD" w:rsidRPr="00B944EF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530" w:type="dxa"/>
            <w:vAlign w:val="bottom"/>
          </w:tcPr>
          <w:p w:rsidR="00C50ECD" w:rsidRDefault="00C50ECD" w:rsidP="00C50ECD">
            <w:pPr>
              <w:spacing w:after="100" w:afterAutospacing="1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28,92</w:t>
            </w:r>
          </w:p>
        </w:tc>
      </w:tr>
      <w:tr w:rsidR="00C50ECD" w:rsidRPr="00B944EF" w:rsidTr="00D36E9E">
        <w:trPr>
          <w:trHeight w:val="255"/>
          <w:jc w:val="center"/>
        </w:trPr>
        <w:tc>
          <w:tcPr>
            <w:tcW w:w="2067" w:type="dxa"/>
            <w:shd w:val="clear" w:color="auto" w:fill="auto"/>
            <w:noWrap/>
          </w:tcPr>
          <w:p w:rsidR="00C50ECD" w:rsidRPr="00C50ECD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50EC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Школьная,4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ECD" w:rsidRPr="00C50ECD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50EC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Д.сад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C50ECD" w:rsidRDefault="00C50ECD" w:rsidP="00C50E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0,019</w:t>
            </w:r>
          </w:p>
        </w:tc>
        <w:tc>
          <w:tcPr>
            <w:tcW w:w="1530" w:type="dxa"/>
            <w:vAlign w:val="bottom"/>
          </w:tcPr>
          <w:p w:rsidR="00C50ECD" w:rsidRDefault="00C50ECD" w:rsidP="00C50ECD">
            <w:pPr>
              <w:spacing w:after="100" w:afterAutospacing="1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109,896</w:t>
            </w:r>
          </w:p>
        </w:tc>
      </w:tr>
      <w:tr w:rsidR="00C50ECD" w:rsidRPr="00B944EF" w:rsidTr="00106ED4">
        <w:trPr>
          <w:trHeight w:val="255"/>
          <w:jc w:val="center"/>
        </w:trPr>
        <w:tc>
          <w:tcPr>
            <w:tcW w:w="4902" w:type="dxa"/>
            <w:gridSpan w:val="2"/>
            <w:shd w:val="clear" w:color="auto" w:fill="auto"/>
            <w:noWrap/>
            <w:vAlign w:val="center"/>
          </w:tcPr>
          <w:p w:rsidR="00C50ECD" w:rsidRDefault="00C50ECD" w:rsidP="00106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00A0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Потребление тепловой мощности на цели теплоснабжения</w:t>
            </w:r>
          </w:p>
          <w:p w:rsidR="00C50ECD" w:rsidRPr="00B944EF" w:rsidRDefault="00C50ECD" w:rsidP="00106E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00A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C50ECD" w:rsidRDefault="00C50ECD" w:rsidP="005D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0,57</w:t>
            </w:r>
          </w:p>
        </w:tc>
        <w:tc>
          <w:tcPr>
            <w:tcW w:w="1530" w:type="dxa"/>
            <w:vAlign w:val="center"/>
          </w:tcPr>
          <w:p w:rsidR="00C50ECD" w:rsidRPr="00A105B7" w:rsidRDefault="00C50ECD" w:rsidP="00106ED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2399,78</w:t>
            </w:r>
          </w:p>
        </w:tc>
      </w:tr>
    </w:tbl>
    <w:p w:rsidR="00B229F7" w:rsidRPr="00A71CCA" w:rsidRDefault="00B229F7" w:rsidP="00B229F7">
      <w:pPr>
        <w:pStyle w:val="ConsPlusNormal"/>
        <w:widowControl/>
        <w:ind w:firstLine="540"/>
        <w:jc w:val="both"/>
      </w:pPr>
    </w:p>
    <w:p w:rsidR="00B229F7" w:rsidRPr="00B229F7" w:rsidRDefault="00B229F7" w:rsidP="00B229F7">
      <w:pPr>
        <w:spacing w:after="0" w:line="240" w:lineRule="auto"/>
        <w:ind w:firstLine="709"/>
        <w:jc w:val="both"/>
        <w:rPr>
          <w:b/>
          <w:highlight w:val="yellow"/>
          <w:lang w:val="ru-RU"/>
        </w:rPr>
      </w:pPr>
      <w:r w:rsidRPr="00A71CCA">
        <w:rPr>
          <w:rFonts w:ascii="Times New Roman" w:hAnsi="Times New Roman"/>
          <w:sz w:val="24"/>
          <w:szCs w:val="24"/>
          <w:lang w:val="ru-RU"/>
        </w:rPr>
        <w:t xml:space="preserve">Существующие нормативы потребления тепловой энергии для населения на отопление установлены Постановлением администрации МО тепла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Pr="00A71CCA">
        <w:rPr>
          <w:rFonts w:ascii="Times New Roman" w:hAnsi="Times New Roman"/>
          <w:sz w:val="24"/>
          <w:szCs w:val="24"/>
          <w:lang w:val="ru-RU"/>
        </w:rPr>
        <w:t>Черемховского района Иркут</w:t>
      </w:r>
      <w:r>
        <w:rPr>
          <w:rFonts w:ascii="Times New Roman" w:hAnsi="Times New Roman"/>
          <w:sz w:val="24"/>
          <w:szCs w:val="24"/>
          <w:lang w:val="ru-RU"/>
        </w:rPr>
        <w:t>ской области и составляют 0,037</w:t>
      </w:r>
      <w:r w:rsidRPr="00A71CCA">
        <w:rPr>
          <w:rFonts w:ascii="Times New Roman" w:hAnsi="Times New Roman"/>
          <w:sz w:val="24"/>
          <w:szCs w:val="24"/>
          <w:lang w:val="ru-RU"/>
        </w:rPr>
        <w:t>Гкал/м</w:t>
      </w:r>
      <w:proofErr w:type="gramStart"/>
      <w:r w:rsidRPr="00A71CCA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A71CCA">
        <w:rPr>
          <w:rFonts w:ascii="Times New Roman" w:hAnsi="Times New Roman"/>
          <w:sz w:val="24"/>
          <w:szCs w:val="24"/>
          <w:lang w:val="ru-RU"/>
        </w:rPr>
        <w:t>. Расход горячей воды рассчитывается при норме 100л/сут.</w:t>
      </w:r>
    </w:p>
    <w:p w:rsidR="00B229F7" w:rsidRDefault="00B229F7" w:rsidP="00EE60CF">
      <w:pPr>
        <w:pStyle w:val="kr"/>
        <w:jc w:val="left"/>
        <w:rPr>
          <w:b/>
        </w:rPr>
      </w:pPr>
    </w:p>
    <w:p w:rsidR="00EA3989" w:rsidRPr="00CE2DA7" w:rsidRDefault="00B70C9D" w:rsidP="00EE60CF">
      <w:pPr>
        <w:pStyle w:val="kr"/>
        <w:jc w:val="left"/>
        <w:rPr>
          <w:b/>
        </w:rPr>
      </w:pPr>
      <w:r w:rsidRPr="00CE2DA7">
        <w:rPr>
          <w:b/>
        </w:rPr>
        <w:t>1.6</w:t>
      </w:r>
      <w:r w:rsidR="009F32EF" w:rsidRPr="00CE2DA7">
        <w:rPr>
          <w:b/>
        </w:rPr>
        <w:t>.</w:t>
      </w:r>
      <w:r w:rsidR="000B66E7" w:rsidRPr="00CE2DA7">
        <w:rPr>
          <w:b/>
        </w:rPr>
        <w:t xml:space="preserve"> Баланс</w:t>
      </w:r>
      <w:r w:rsidR="00EA3989" w:rsidRPr="00CE2DA7">
        <w:rPr>
          <w:b/>
        </w:rPr>
        <w:t xml:space="preserve"> тепловой мощн</w:t>
      </w:r>
      <w:r w:rsidR="000B66E7" w:rsidRPr="00CE2DA7">
        <w:rPr>
          <w:b/>
        </w:rPr>
        <w:t>ости и тепловой нагрузки в зоне</w:t>
      </w:r>
      <w:r w:rsidR="00EA3989" w:rsidRPr="00CE2DA7">
        <w:rPr>
          <w:b/>
        </w:rPr>
        <w:t xml:space="preserve"> действия источник</w:t>
      </w:r>
      <w:r w:rsidR="000B66E7" w:rsidRPr="00CE2DA7">
        <w:rPr>
          <w:b/>
        </w:rPr>
        <w:t xml:space="preserve">а </w:t>
      </w:r>
      <w:r w:rsidR="00EA3989" w:rsidRPr="00CE2DA7">
        <w:rPr>
          <w:b/>
        </w:rPr>
        <w:t>тепловой энергии.</w:t>
      </w:r>
    </w:p>
    <w:p w:rsidR="00B229F7" w:rsidRPr="00CE2DA7" w:rsidRDefault="00B229F7" w:rsidP="006E49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2DA7">
        <w:rPr>
          <w:rFonts w:ascii="Times New Roman" w:hAnsi="Times New Roman"/>
          <w:b/>
          <w:sz w:val="24"/>
          <w:szCs w:val="24"/>
          <w:lang w:val="ru-RU"/>
        </w:rPr>
        <w:t xml:space="preserve">1.6.1. Система теплоснабжения </w:t>
      </w:r>
      <w:r w:rsidR="00727906" w:rsidRPr="00CE2DA7">
        <w:rPr>
          <w:rFonts w:ascii="Times New Roman" w:hAnsi="Times New Roman"/>
          <w:b/>
          <w:sz w:val="24"/>
          <w:szCs w:val="24"/>
          <w:lang w:val="ru-RU"/>
        </w:rPr>
        <w:t>п. Лохово</w:t>
      </w:r>
      <w:r w:rsidRPr="00CE2D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E490B" w:rsidRPr="00CE2DA7" w:rsidRDefault="006E490B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2DA7">
        <w:rPr>
          <w:rFonts w:ascii="Times New Roman" w:hAnsi="Times New Roman"/>
          <w:sz w:val="24"/>
          <w:szCs w:val="24"/>
          <w:lang w:val="ru-RU"/>
        </w:rPr>
        <w:t xml:space="preserve">Общая установленная мощность основного оборудования </w:t>
      </w:r>
      <w:r w:rsidR="00C361F5" w:rsidRPr="00CE2DA7">
        <w:rPr>
          <w:rFonts w:ascii="Times New Roman" w:hAnsi="Times New Roman"/>
          <w:sz w:val="24"/>
          <w:szCs w:val="24"/>
          <w:lang w:val="ru-RU"/>
        </w:rPr>
        <w:t>2,42</w:t>
      </w:r>
      <w:r w:rsidRPr="00CE2DA7">
        <w:rPr>
          <w:rFonts w:ascii="Times New Roman" w:hAnsi="Times New Roman"/>
          <w:sz w:val="24"/>
          <w:szCs w:val="24"/>
          <w:lang w:val="ru-RU"/>
        </w:rPr>
        <w:t xml:space="preserve"> МВт/(</w:t>
      </w:r>
      <w:r w:rsidR="00C361F5" w:rsidRPr="00CE2DA7">
        <w:rPr>
          <w:rFonts w:ascii="Times New Roman" w:hAnsi="Times New Roman"/>
          <w:sz w:val="24"/>
          <w:szCs w:val="24"/>
          <w:lang w:val="ru-RU"/>
        </w:rPr>
        <w:t>2,08</w:t>
      </w:r>
      <w:r w:rsidR="00026BAE" w:rsidRPr="00CE2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2DA7">
        <w:rPr>
          <w:rFonts w:ascii="Times New Roman" w:hAnsi="Times New Roman"/>
          <w:sz w:val="24"/>
          <w:szCs w:val="24"/>
          <w:lang w:val="ru-RU"/>
        </w:rPr>
        <w:t>Гкал/ч);</w:t>
      </w:r>
    </w:p>
    <w:p w:rsidR="006E490B" w:rsidRPr="00CE2DA7" w:rsidRDefault="006E490B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2DA7">
        <w:rPr>
          <w:rFonts w:ascii="Times New Roman" w:hAnsi="Times New Roman"/>
          <w:sz w:val="24"/>
          <w:szCs w:val="24"/>
          <w:lang w:val="ru-RU"/>
        </w:rPr>
        <w:t>Общая располагаемая мощность (снижается из-за использования угля с меньшей рабочей теплотой сгорания, чем у проектного топлива):</w:t>
      </w:r>
      <w:r w:rsidR="00C361F5" w:rsidRPr="00CE2DA7">
        <w:rPr>
          <w:rFonts w:ascii="Times New Roman" w:hAnsi="Times New Roman"/>
          <w:sz w:val="24"/>
          <w:szCs w:val="24"/>
          <w:lang w:val="ru-RU"/>
        </w:rPr>
        <w:t>2,17</w:t>
      </w:r>
      <w:r w:rsidRPr="00CE2DA7">
        <w:rPr>
          <w:rFonts w:ascii="Times New Roman" w:hAnsi="Times New Roman"/>
          <w:sz w:val="24"/>
          <w:szCs w:val="24"/>
          <w:lang w:val="ru-RU"/>
        </w:rPr>
        <w:t xml:space="preserve"> МВт/(</w:t>
      </w:r>
      <w:r w:rsidR="00C361F5" w:rsidRPr="00CE2DA7">
        <w:rPr>
          <w:rFonts w:ascii="Times New Roman" w:hAnsi="Times New Roman"/>
          <w:sz w:val="24"/>
          <w:szCs w:val="24"/>
          <w:lang w:val="ru-RU"/>
        </w:rPr>
        <w:t>1,87</w:t>
      </w:r>
      <w:r w:rsidRPr="00CE2DA7">
        <w:rPr>
          <w:rFonts w:ascii="Times New Roman" w:hAnsi="Times New Roman"/>
          <w:sz w:val="24"/>
          <w:szCs w:val="24"/>
          <w:lang w:val="ru-RU"/>
        </w:rPr>
        <w:t xml:space="preserve"> Гкал/ч);</w:t>
      </w:r>
    </w:p>
    <w:p w:rsidR="006E490B" w:rsidRPr="004248B8" w:rsidRDefault="006E490B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2DA7">
        <w:rPr>
          <w:rFonts w:ascii="Times New Roman" w:hAnsi="Times New Roman"/>
          <w:sz w:val="24"/>
          <w:szCs w:val="24"/>
          <w:lang w:val="ru-RU"/>
        </w:rPr>
        <w:t>Располагаемая мощность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технического резерва (</w:t>
      </w:r>
      <w:r w:rsidR="00C361F5">
        <w:rPr>
          <w:rFonts w:ascii="Times New Roman" w:hAnsi="Times New Roman"/>
          <w:sz w:val="24"/>
          <w:szCs w:val="24"/>
          <w:lang w:val="ru-RU"/>
        </w:rPr>
        <w:t>один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C361F5">
        <w:rPr>
          <w:rFonts w:ascii="Times New Roman" w:hAnsi="Times New Roman"/>
          <w:sz w:val="24"/>
          <w:szCs w:val="24"/>
          <w:lang w:val="ru-RU"/>
        </w:rPr>
        <w:t>четырех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котлов в резерве)</w:t>
      </w:r>
      <w:proofErr w:type="gramStart"/>
      <w:r w:rsidRPr="004248B8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248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61F5">
        <w:rPr>
          <w:rFonts w:ascii="Times New Roman" w:hAnsi="Times New Roman"/>
          <w:sz w:val="24"/>
          <w:szCs w:val="24"/>
          <w:lang w:val="ru-RU"/>
        </w:rPr>
        <w:t>0,6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МВт/(0,</w:t>
      </w:r>
      <w:r w:rsidR="00C361F5">
        <w:rPr>
          <w:rFonts w:ascii="Times New Roman" w:hAnsi="Times New Roman"/>
          <w:sz w:val="24"/>
          <w:szCs w:val="24"/>
          <w:lang w:val="ru-RU"/>
        </w:rPr>
        <w:t>52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Гкал/ч);</w:t>
      </w:r>
    </w:p>
    <w:p w:rsidR="006E490B" w:rsidRPr="004248B8" w:rsidRDefault="006E490B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48B8">
        <w:rPr>
          <w:rFonts w:ascii="Times New Roman" w:hAnsi="Times New Roman"/>
          <w:sz w:val="24"/>
          <w:szCs w:val="24"/>
          <w:lang w:val="ru-RU"/>
        </w:rPr>
        <w:t xml:space="preserve">Общая располагаемая мощность без учета технического резерва (общая располагаемая мощность за вычетом располагаемой мощности технического резерва): </w:t>
      </w:r>
      <w:r w:rsidR="001C5030">
        <w:rPr>
          <w:rFonts w:ascii="Times New Roman" w:hAnsi="Times New Roman"/>
          <w:sz w:val="24"/>
          <w:szCs w:val="24"/>
          <w:lang w:val="ru-RU"/>
        </w:rPr>
        <w:t>1,57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МВт/(1,</w:t>
      </w:r>
      <w:r w:rsidR="001C5030">
        <w:rPr>
          <w:rFonts w:ascii="Times New Roman" w:hAnsi="Times New Roman"/>
          <w:sz w:val="24"/>
          <w:szCs w:val="24"/>
          <w:lang w:val="ru-RU"/>
        </w:rPr>
        <w:t>352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Гкал/ч);</w:t>
      </w:r>
    </w:p>
    <w:p w:rsidR="006E490B" w:rsidRPr="004248B8" w:rsidRDefault="006E490B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48B8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для покрытия нужд нагрузки потребителей (расчет соответствует температуре наружного воздуха -</w:t>
      </w:r>
      <w:r w:rsidR="00727906">
        <w:rPr>
          <w:rFonts w:ascii="Times New Roman" w:hAnsi="Times New Roman"/>
          <w:sz w:val="24"/>
          <w:szCs w:val="24"/>
          <w:lang w:val="ru-RU"/>
        </w:rPr>
        <w:t>42</w:t>
      </w:r>
      <w:r w:rsidRPr="004248B8">
        <w:rPr>
          <w:rFonts w:ascii="Times New Roman" w:hAnsi="Times New Roman"/>
          <w:sz w:val="24"/>
          <w:szCs w:val="24"/>
          <w:lang w:val="ru-RU"/>
        </w:rPr>
        <w:t>°С): 1,27 МВт/(1,092 Гкал/ч);</w:t>
      </w:r>
    </w:p>
    <w:p w:rsidR="006E490B" w:rsidRPr="004248B8" w:rsidRDefault="006E490B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48B8">
        <w:rPr>
          <w:rFonts w:ascii="Times New Roman" w:hAnsi="Times New Roman"/>
          <w:sz w:val="24"/>
          <w:szCs w:val="24"/>
          <w:lang w:val="ru-RU"/>
        </w:rPr>
        <w:t xml:space="preserve">Потребность в выработке тепловой энергии на собственные нужды и потери тепловой энергии при передаче ее до потребителя: не </w:t>
      </w:r>
      <w:r w:rsidR="009D22CE" w:rsidRPr="009D22CE">
        <w:rPr>
          <w:rFonts w:ascii="Times New Roman" w:hAnsi="Times New Roman"/>
          <w:sz w:val="24"/>
          <w:szCs w:val="24"/>
          <w:lang w:val="ru-RU"/>
        </w:rPr>
        <w:t xml:space="preserve">более 0,036 МВт/ 0,031 </w:t>
      </w:r>
      <w:r w:rsidRPr="009D22CE">
        <w:rPr>
          <w:rFonts w:ascii="Times New Roman" w:hAnsi="Times New Roman"/>
          <w:sz w:val="24"/>
          <w:szCs w:val="24"/>
          <w:lang w:val="ru-RU"/>
        </w:rPr>
        <w:t>Гкал/</w:t>
      </w:r>
      <w:proofErr w:type="gramStart"/>
      <w:r w:rsidRPr="009D22CE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9D22CE">
        <w:rPr>
          <w:rFonts w:ascii="Times New Roman" w:hAnsi="Times New Roman"/>
          <w:sz w:val="24"/>
          <w:szCs w:val="24"/>
          <w:lang w:val="ru-RU"/>
        </w:rPr>
        <w:t>;</w:t>
      </w:r>
    </w:p>
    <w:p w:rsidR="006E490B" w:rsidRPr="004248B8" w:rsidRDefault="006E490B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48B8">
        <w:rPr>
          <w:rFonts w:ascii="Times New Roman" w:hAnsi="Times New Roman"/>
          <w:sz w:val="24"/>
          <w:szCs w:val="24"/>
          <w:lang w:val="ru-RU"/>
        </w:rPr>
        <w:t xml:space="preserve">Резерв тепловой мощности (общая располагаемая мощность </w:t>
      </w:r>
      <w:r w:rsidR="00882F1F">
        <w:rPr>
          <w:rFonts w:ascii="Times New Roman" w:hAnsi="Times New Roman"/>
          <w:sz w:val="24"/>
          <w:szCs w:val="24"/>
          <w:lang w:val="ru-RU"/>
        </w:rPr>
        <w:t>с учетом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потребителя):0,</w:t>
      </w:r>
      <w:r w:rsidR="008F3899">
        <w:rPr>
          <w:rFonts w:ascii="Times New Roman" w:hAnsi="Times New Roman"/>
          <w:sz w:val="24"/>
          <w:szCs w:val="24"/>
          <w:lang w:val="ru-RU"/>
        </w:rPr>
        <w:t>67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МВт/(0,</w:t>
      </w:r>
      <w:r w:rsidR="008F3899">
        <w:rPr>
          <w:rFonts w:ascii="Times New Roman" w:hAnsi="Times New Roman"/>
          <w:sz w:val="24"/>
          <w:szCs w:val="24"/>
          <w:lang w:val="ru-RU"/>
        </w:rPr>
        <w:t>577</w:t>
      </w:r>
      <w:r w:rsidRPr="004248B8">
        <w:rPr>
          <w:rFonts w:ascii="Times New Roman" w:hAnsi="Times New Roman"/>
          <w:sz w:val="24"/>
          <w:szCs w:val="24"/>
          <w:lang w:val="ru-RU"/>
        </w:rPr>
        <w:t>Гкал/ч).</w:t>
      </w:r>
    </w:p>
    <w:p w:rsidR="00EA3989" w:rsidRDefault="00EA3989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248B8">
        <w:rPr>
          <w:rFonts w:ascii="Times New Roman" w:hAnsi="Times New Roman"/>
          <w:sz w:val="24"/>
          <w:szCs w:val="24"/>
          <w:lang w:val="ru-RU"/>
        </w:rPr>
        <w:t xml:space="preserve"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котельной представлены в табл. </w:t>
      </w:r>
      <w:r w:rsidR="00B70C9D">
        <w:rPr>
          <w:rFonts w:ascii="Times New Roman" w:hAnsi="Times New Roman"/>
          <w:sz w:val="24"/>
          <w:szCs w:val="24"/>
          <w:lang w:val="ru-RU"/>
        </w:rPr>
        <w:t>1.</w:t>
      </w:r>
      <w:r w:rsidR="00E31D60">
        <w:rPr>
          <w:rFonts w:ascii="Times New Roman" w:hAnsi="Times New Roman"/>
          <w:sz w:val="24"/>
          <w:szCs w:val="24"/>
          <w:lang w:val="ru-RU"/>
        </w:rPr>
        <w:t>25</w:t>
      </w:r>
      <w:r w:rsidR="00B70C9D">
        <w:rPr>
          <w:rFonts w:ascii="Times New Roman" w:hAnsi="Times New Roman"/>
          <w:sz w:val="24"/>
          <w:szCs w:val="24"/>
          <w:lang w:val="ru-RU"/>
        </w:rPr>
        <w:t>.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682719" w:rsidRDefault="00682719" w:rsidP="006E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3897" w:rsidRDefault="00413897" w:rsidP="00E31D60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  <w:sectPr w:rsidR="00413897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4F7B20" w:rsidRDefault="004F7B20" w:rsidP="004138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E3B1E" w:rsidRDefault="009E3B1E" w:rsidP="006827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5A1E2F" w:rsidRDefault="00682719" w:rsidP="006827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F83CFB">
        <w:rPr>
          <w:rFonts w:ascii="Times New Roman" w:hAnsi="Times New Roman"/>
          <w:i/>
          <w:sz w:val="24"/>
          <w:szCs w:val="24"/>
          <w:lang w:val="ru-RU"/>
        </w:rPr>
        <w:t xml:space="preserve">Перспективный баланс </w:t>
      </w:r>
      <w:r w:rsidRPr="00F83CFB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 мощности источника  и тепловой нагрузки потребителей</w:t>
      </w:r>
      <w:r w:rsidR="00E31D6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Pr="00F83CFB">
        <w:rPr>
          <w:rFonts w:ascii="Times New Roman" w:hAnsi="Times New Roman"/>
          <w:i/>
          <w:sz w:val="24"/>
          <w:szCs w:val="24"/>
          <w:lang w:val="ru-RU"/>
        </w:rPr>
        <w:t>.</w:t>
      </w:r>
      <w:r w:rsidR="00413897">
        <w:rPr>
          <w:rFonts w:ascii="Times New Roman" w:hAnsi="Times New Roman"/>
          <w:i/>
          <w:sz w:val="24"/>
          <w:szCs w:val="24"/>
          <w:lang w:val="ru-RU"/>
        </w:rPr>
        <w:t xml:space="preserve">             </w:t>
      </w:r>
      <w:r w:rsidR="00413897" w:rsidRPr="00F83CFB">
        <w:rPr>
          <w:rFonts w:ascii="Times New Roman" w:hAnsi="Times New Roman"/>
          <w:i/>
          <w:sz w:val="24"/>
          <w:szCs w:val="24"/>
          <w:lang w:val="ru-RU"/>
        </w:rPr>
        <w:t xml:space="preserve"> Таблица </w:t>
      </w:r>
      <w:r w:rsidR="00413897">
        <w:rPr>
          <w:rFonts w:ascii="Times New Roman" w:hAnsi="Times New Roman"/>
          <w:i/>
          <w:sz w:val="24"/>
          <w:szCs w:val="24"/>
          <w:lang w:val="ru-RU"/>
        </w:rPr>
        <w:t>1</w:t>
      </w:r>
      <w:r w:rsidR="00413897" w:rsidRPr="00F83CFB">
        <w:rPr>
          <w:rFonts w:ascii="Times New Roman" w:hAnsi="Times New Roman"/>
          <w:i/>
          <w:sz w:val="24"/>
          <w:szCs w:val="24"/>
          <w:lang w:val="ru-RU"/>
        </w:rPr>
        <w:t>.</w:t>
      </w:r>
      <w:r w:rsidR="00413897">
        <w:rPr>
          <w:rFonts w:ascii="Times New Roman" w:hAnsi="Times New Roman"/>
          <w:i/>
          <w:sz w:val="24"/>
          <w:szCs w:val="24"/>
          <w:lang w:val="ru-RU"/>
        </w:rPr>
        <w:t>25</w:t>
      </w:r>
    </w:p>
    <w:p w:rsidR="005A1E2F" w:rsidRDefault="005A1E2F" w:rsidP="006827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209" w:type="dxa"/>
        <w:jc w:val="center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700"/>
        <w:gridCol w:w="766"/>
        <w:gridCol w:w="766"/>
        <w:gridCol w:w="766"/>
        <w:gridCol w:w="766"/>
        <w:gridCol w:w="728"/>
        <w:gridCol w:w="751"/>
        <w:gridCol w:w="741"/>
        <w:gridCol w:w="729"/>
        <w:gridCol w:w="729"/>
        <w:gridCol w:w="731"/>
        <w:gridCol w:w="729"/>
        <w:gridCol w:w="729"/>
        <w:gridCol w:w="729"/>
        <w:gridCol w:w="729"/>
        <w:gridCol w:w="729"/>
        <w:gridCol w:w="729"/>
      </w:tblGrid>
      <w:tr w:rsidR="009E3B1E" w:rsidRPr="00260A48" w:rsidTr="00C57520">
        <w:trPr>
          <w:trHeight w:val="440"/>
          <w:jc w:val="center"/>
        </w:trPr>
        <w:tc>
          <w:tcPr>
            <w:tcW w:w="2662" w:type="dxa"/>
            <w:vAlign w:val="center"/>
          </w:tcPr>
          <w:p w:rsidR="00413897" w:rsidRPr="00FF1BBA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8" w:type="dxa"/>
          </w:tcPr>
          <w:p w:rsidR="00413897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413897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413897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29" w:type="dxa"/>
          </w:tcPr>
          <w:p w:rsidR="00413897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9" w:type="dxa"/>
          </w:tcPr>
          <w:p w:rsidR="00413897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4C6B0F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1" w:type="dxa"/>
          </w:tcPr>
          <w:p w:rsidR="00413897" w:rsidRPr="00260A48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260A48" w:rsidRDefault="00413897" w:rsidP="006C5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29" w:type="dxa"/>
          </w:tcPr>
          <w:p w:rsidR="00413897" w:rsidRPr="00260A48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260A48" w:rsidRDefault="00413897" w:rsidP="006C5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29" w:type="dxa"/>
          </w:tcPr>
          <w:p w:rsidR="00413897" w:rsidRPr="00260A48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260A48" w:rsidRDefault="00413897" w:rsidP="006C5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9" w:type="dxa"/>
          </w:tcPr>
          <w:p w:rsidR="00413897" w:rsidRPr="00260A48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260A48" w:rsidRDefault="00413897" w:rsidP="006C5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29" w:type="dxa"/>
          </w:tcPr>
          <w:p w:rsidR="00413897" w:rsidRPr="00260A48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260A48" w:rsidRDefault="00413897" w:rsidP="006C5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29" w:type="dxa"/>
          </w:tcPr>
          <w:p w:rsidR="00413897" w:rsidRPr="00260A48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260A48" w:rsidRDefault="00413897" w:rsidP="006C53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29" w:type="dxa"/>
          </w:tcPr>
          <w:p w:rsidR="00413897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3897" w:rsidRPr="00260A48" w:rsidRDefault="00413897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57520" w:rsidRPr="00B944EF" w:rsidTr="00C57520">
        <w:trPr>
          <w:trHeight w:hRule="exact" w:val="882"/>
          <w:jc w:val="center"/>
        </w:trPr>
        <w:tc>
          <w:tcPr>
            <w:tcW w:w="2662" w:type="dxa"/>
            <w:vAlign w:val="center"/>
          </w:tcPr>
          <w:p w:rsidR="00C57520" w:rsidRPr="00FF1BBA" w:rsidRDefault="00C57520" w:rsidP="006C5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C57520" w:rsidRPr="00C378F4" w:rsidRDefault="00C57520" w:rsidP="006940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8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C378F4" w:rsidRDefault="00C57520" w:rsidP="006940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378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8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1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9" w:type="dxa"/>
            <w:vAlign w:val="center"/>
          </w:tcPr>
          <w:p w:rsidR="00C57520" w:rsidRDefault="00C57520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C57520" w:rsidRPr="00B944EF" w:rsidTr="00C57520">
        <w:trPr>
          <w:trHeight w:hRule="exact" w:val="565"/>
          <w:jc w:val="center"/>
        </w:trPr>
        <w:tc>
          <w:tcPr>
            <w:tcW w:w="2662" w:type="dxa"/>
            <w:vAlign w:val="center"/>
          </w:tcPr>
          <w:p w:rsidR="00C57520" w:rsidRPr="00FF1BBA" w:rsidRDefault="00C57520" w:rsidP="006C5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C57520" w:rsidRPr="00C378F4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8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5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4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3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</w:tr>
      <w:tr w:rsidR="00C57520" w:rsidRPr="00B944EF" w:rsidTr="00C57520">
        <w:trPr>
          <w:trHeight w:hRule="exact" w:val="853"/>
          <w:jc w:val="center"/>
        </w:trPr>
        <w:tc>
          <w:tcPr>
            <w:tcW w:w="2662" w:type="dxa"/>
            <w:vAlign w:val="center"/>
          </w:tcPr>
          <w:p w:rsidR="00C57520" w:rsidRPr="00FF1BBA" w:rsidRDefault="00C57520" w:rsidP="006C5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C57520" w:rsidRPr="00C378F4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6C5D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8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5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4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3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</w:tr>
      <w:tr w:rsidR="00C57520" w:rsidRPr="00413897" w:rsidTr="00C57520">
        <w:trPr>
          <w:trHeight w:hRule="exact" w:val="992"/>
          <w:jc w:val="center"/>
        </w:trPr>
        <w:tc>
          <w:tcPr>
            <w:tcW w:w="2662" w:type="dxa"/>
            <w:vAlign w:val="center"/>
          </w:tcPr>
          <w:p w:rsidR="00C57520" w:rsidRPr="00FF1BBA" w:rsidRDefault="00C57520" w:rsidP="006C5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8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5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4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31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29" w:type="dxa"/>
            <w:vAlign w:val="center"/>
          </w:tcPr>
          <w:p w:rsidR="00C57520" w:rsidRPr="006C5D48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</w:tr>
      <w:tr w:rsidR="00C57520" w:rsidRPr="00B944EF" w:rsidTr="00C57520">
        <w:trPr>
          <w:trHeight w:hRule="exact" w:val="1120"/>
          <w:jc w:val="center"/>
        </w:trPr>
        <w:tc>
          <w:tcPr>
            <w:tcW w:w="2662" w:type="dxa"/>
            <w:vAlign w:val="center"/>
          </w:tcPr>
          <w:p w:rsidR="00C57520" w:rsidRPr="00FF1BBA" w:rsidRDefault="00C57520" w:rsidP="006C5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8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51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41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31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</w:tr>
      <w:tr w:rsidR="00C57520" w:rsidRPr="00B944EF" w:rsidTr="00C57520">
        <w:trPr>
          <w:trHeight w:hRule="exact" w:val="852"/>
          <w:jc w:val="center"/>
        </w:trPr>
        <w:tc>
          <w:tcPr>
            <w:tcW w:w="2662" w:type="dxa"/>
            <w:vAlign w:val="center"/>
          </w:tcPr>
          <w:p w:rsidR="00C57520" w:rsidRPr="00FF1BBA" w:rsidRDefault="00C57520" w:rsidP="006C5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8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51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41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31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29" w:type="dxa"/>
            <w:vAlign w:val="center"/>
          </w:tcPr>
          <w:p w:rsidR="00C57520" w:rsidRPr="00FF1BBA" w:rsidRDefault="00C57520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</w:tr>
      <w:tr w:rsidR="002974ED" w:rsidRPr="00B944EF" w:rsidTr="00C57520">
        <w:trPr>
          <w:trHeight w:hRule="exact" w:val="1136"/>
          <w:jc w:val="center"/>
        </w:trPr>
        <w:tc>
          <w:tcPr>
            <w:tcW w:w="2662" w:type="dxa"/>
            <w:vAlign w:val="center"/>
          </w:tcPr>
          <w:p w:rsidR="002974ED" w:rsidRPr="00FF1BBA" w:rsidRDefault="002974ED" w:rsidP="006C5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974ED" w:rsidRPr="00FF1BBA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8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51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41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31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</w:tr>
      <w:tr w:rsidR="002974ED" w:rsidRPr="00E7347A" w:rsidTr="00C57520">
        <w:trPr>
          <w:trHeight w:hRule="exact" w:val="1129"/>
          <w:jc w:val="center"/>
        </w:trPr>
        <w:tc>
          <w:tcPr>
            <w:tcW w:w="2662" w:type="dxa"/>
            <w:vAlign w:val="center"/>
          </w:tcPr>
          <w:p w:rsidR="002974ED" w:rsidRPr="00FF1BBA" w:rsidRDefault="002974ED" w:rsidP="006C5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00" w:type="dxa"/>
            <w:shd w:val="clear" w:color="auto" w:fill="FFFFFF"/>
            <w:vAlign w:val="center"/>
          </w:tcPr>
          <w:p w:rsidR="002974ED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974ED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0,577</w:t>
            </w:r>
          </w:p>
          <w:p w:rsidR="002974ED" w:rsidRPr="006C5D48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974ED" w:rsidRPr="00D36D93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5CB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0,577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974ED" w:rsidRPr="00D36D93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974ED" w:rsidRPr="00D36D93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2974ED" w:rsidRPr="00D36D93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8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51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41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31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29" w:type="dxa"/>
            <w:vAlign w:val="center"/>
          </w:tcPr>
          <w:p w:rsidR="002974ED" w:rsidRPr="00975946" w:rsidRDefault="002974ED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</w:tr>
    </w:tbl>
    <w:p w:rsidR="00413897" w:rsidRDefault="00413897" w:rsidP="006827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413897" w:rsidRDefault="00413897" w:rsidP="006827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413897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413897" w:rsidRDefault="00413897" w:rsidP="006827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5A1E2F" w:rsidRDefault="005A1E2F" w:rsidP="006827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A3989" w:rsidRPr="008145FF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45FF">
        <w:rPr>
          <w:rFonts w:ascii="Times New Roman" w:hAnsi="Times New Roman"/>
          <w:sz w:val="24"/>
          <w:szCs w:val="24"/>
          <w:lang w:val="ru-RU"/>
        </w:rPr>
        <w:t>Располагаемая тепловая мощность без учета технического резерва 1,</w:t>
      </w:r>
      <w:r w:rsidR="00882F1F">
        <w:rPr>
          <w:rFonts w:ascii="Times New Roman" w:hAnsi="Times New Roman"/>
          <w:sz w:val="24"/>
          <w:szCs w:val="24"/>
          <w:lang w:val="ru-RU"/>
        </w:rPr>
        <w:t>352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45FF">
        <w:rPr>
          <w:rFonts w:ascii="Times New Roman" w:hAnsi="Times New Roman"/>
          <w:sz w:val="24"/>
          <w:szCs w:val="24"/>
          <w:lang w:val="ru-RU"/>
        </w:rPr>
        <w:t>Гкал/</w:t>
      </w:r>
      <w:proofErr w:type="gramStart"/>
      <w:r w:rsidRPr="008145FF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8145FF">
        <w:rPr>
          <w:rFonts w:ascii="Times New Roman" w:hAnsi="Times New Roman"/>
          <w:sz w:val="24"/>
          <w:szCs w:val="24"/>
          <w:lang w:val="ru-RU"/>
        </w:rPr>
        <w:t>.</w:t>
      </w:r>
    </w:p>
    <w:p w:rsidR="00EA3989" w:rsidRDefault="00EA3989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45FF">
        <w:rPr>
          <w:rFonts w:ascii="Times New Roman" w:hAnsi="Times New Roman"/>
          <w:sz w:val="24"/>
          <w:szCs w:val="24"/>
          <w:lang w:val="ru-RU"/>
        </w:rPr>
        <w:t>Резерв тепловой мощности  0,</w:t>
      </w:r>
      <w:r w:rsidR="00501119">
        <w:rPr>
          <w:rFonts w:ascii="Times New Roman" w:hAnsi="Times New Roman"/>
          <w:sz w:val="24"/>
          <w:szCs w:val="24"/>
          <w:lang w:val="ru-RU"/>
        </w:rPr>
        <w:t>577</w:t>
      </w:r>
      <w:r w:rsidRPr="008145FF">
        <w:rPr>
          <w:rFonts w:ascii="Times New Roman" w:hAnsi="Times New Roman"/>
          <w:sz w:val="24"/>
          <w:szCs w:val="24"/>
          <w:lang w:val="ru-RU"/>
        </w:rPr>
        <w:t xml:space="preserve"> Гкал/</w:t>
      </w:r>
      <w:proofErr w:type="gramStart"/>
      <w:r w:rsidRPr="008145FF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8145FF">
        <w:rPr>
          <w:rFonts w:ascii="Times New Roman" w:hAnsi="Times New Roman"/>
          <w:sz w:val="24"/>
          <w:szCs w:val="24"/>
          <w:lang w:val="ru-RU"/>
        </w:rPr>
        <w:t>, что составляет 5</w:t>
      </w:r>
      <w:r w:rsidR="00501119">
        <w:rPr>
          <w:rFonts w:ascii="Times New Roman" w:hAnsi="Times New Roman"/>
          <w:sz w:val="24"/>
          <w:szCs w:val="24"/>
          <w:lang w:val="ru-RU"/>
        </w:rPr>
        <w:t>3</w:t>
      </w:r>
      <w:r w:rsidRPr="008145FF">
        <w:rPr>
          <w:rFonts w:ascii="Times New Roman" w:hAnsi="Times New Roman"/>
          <w:sz w:val="24"/>
          <w:szCs w:val="24"/>
          <w:lang w:val="ru-RU"/>
        </w:rPr>
        <w:t xml:space="preserve"> % от общей нагрузки потребителей.</w:t>
      </w:r>
    </w:p>
    <w:p w:rsidR="00E31D60" w:rsidRDefault="00E31D60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1D60" w:rsidRDefault="00E31D60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1D60" w:rsidRPr="00B229F7" w:rsidRDefault="00E31D60" w:rsidP="00E31D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29F7">
        <w:rPr>
          <w:rFonts w:ascii="Times New Roman" w:hAnsi="Times New Roman"/>
          <w:b/>
          <w:sz w:val="24"/>
          <w:szCs w:val="24"/>
          <w:lang w:val="ru-RU"/>
        </w:rPr>
        <w:t>1.6.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B229F7">
        <w:rPr>
          <w:rFonts w:ascii="Times New Roman" w:hAnsi="Times New Roman"/>
          <w:b/>
          <w:sz w:val="24"/>
          <w:szCs w:val="24"/>
          <w:lang w:val="ru-RU"/>
        </w:rPr>
        <w:t xml:space="preserve">. Система теплоснабжения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  <w:r w:rsidRPr="00B229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31D60" w:rsidRPr="00E87DD2" w:rsidRDefault="00E31D60" w:rsidP="00E31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 xml:space="preserve">Общая установленная мощность </w:t>
      </w:r>
      <w:r>
        <w:rPr>
          <w:rFonts w:ascii="Times New Roman" w:hAnsi="Times New Roman"/>
          <w:sz w:val="24"/>
          <w:szCs w:val="24"/>
          <w:lang w:val="ru-RU"/>
        </w:rPr>
        <w:t xml:space="preserve">основного оборудования  котельной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>
        <w:rPr>
          <w:rFonts w:ascii="Times New Roman" w:hAnsi="Times New Roman"/>
          <w:sz w:val="24"/>
          <w:szCs w:val="24"/>
          <w:lang w:val="ru-RU"/>
        </w:rPr>
        <w:t>– 0,52Гкал/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</w:t>
      </w:r>
      <w:proofErr w:type="gramEnd"/>
    </w:p>
    <w:p w:rsidR="00E31D60" w:rsidRPr="00E87DD2" w:rsidRDefault="00E31D60" w:rsidP="00E31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>Располагаемая мощность те</w:t>
      </w:r>
      <w:r>
        <w:rPr>
          <w:rFonts w:ascii="Times New Roman" w:hAnsi="Times New Roman"/>
          <w:sz w:val="24"/>
          <w:szCs w:val="24"/>
          <w:lang w:val="ru-RU"/>
        </w:rPr>
        <w:t>хнического резерва (один из трех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котлов в резерве </w:t>
      </w:r>
      <w:proofErr w:type="gramStart"/>
      <w:r w:rsidRPr="00E87DD2">
        <w:rPr>
          <w:rFonts w:ascii="Times New Roman" w:hAnsi="Times New Roman"/>
          <w:sz w:val="24"/>
          <w:szCs w:val="24"/>
          <w:lang w:val="ru-RU"/>
        </w:rPr>
        <w:t>–р</w:t>
      </w:r>
      <w:proofErr w:type="gramEnd"/>
      <w:r w:rsidRPr="00E87DD2">
        <w:rPr>
          <w:rFonts w:ascii="Times New Roman" w:hAnsi="Times New Roman"/>
          <w:sz w:val="24"/>
          <w:szCs w:val="24"/>
          <w:lang w:val="ru-RU"/>
        </w:rPr>
        <w:t>езервирование потребителей первой к</w:t>
      </w:r>
      <w:r>
        <w:rPr>
          <w:rFonts w:ascii="Times New Roman" w:hAnsi="Times New Roman"/>
          <w:sz w:val="24"/>
          <w:szCs w:val="24"/>
          <w:lang w:val="ru-RU"/>
        </w:rPr>
        <w:t>атегории, Восточная Сибирь):  0,17 Гкал/ч</w:t>
      </w:r>
      <w:r w:rsidR="003C00D3">
        <w:rPr>
          <w:rFonts w:ascii="Times New Roman" w:hAnsi="Times New Roman"/>
          <w:sz w:val="24"/>
          <w:szCs w:val="24"/>
          <w:lang w:val="ru-RU"/>
        </w:rPr>
        <w:t>.</w:t>
      </w:r>
    </w:p>
    <w:p w:rsidR="00E31D60" w:rsidRPr="001B03CF" w:rsidRDefault="00E31D60" w:rsidP="00E31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 xml:space="preserve">Общая располагаемая мощность </w:t>
      </w:r>
      <w:r>
        <w:rPr>
          <w:rFonts w:ascii="Times New Roman" w:hAnsi="Times New Roman"/>
          <w:sz w:val="24"/>
          <w:szCs w:val="24"/>
          <w:lang w:val="ru-RU"/>
        </w:rPr>
        <w:t>без учета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технического резерва (общая располагаемая мощность за вычетом располагаемой </w:t>
      </w:r>
      <w:r w:rsidRPr="001B03CF">
        <w:rPr>
          <w:rFonts w:ascii="Times New Roman" w:hAnsi="Times New Roman"/>
          <w:sz w:val="24"/>
          <w:szCs w:val="24"/>
          <w:lang w:val="ru-RU"/>
        </w:rPr>
        <w:t>мощности технического резерва): 0,</w:t>
      </w:r>
      <w:r>
        <w:rPr>
          <w:rFonts w:ascii="Times New Roman" w:hAnsi="Times New Roman"/>
          <w:sz w:val="24"/>
          <w:szCs w:val="24"/>
          <w:lang w:val="ru-RU"/>
        </w:rPr>
        <w:t>33</w:t>
      </w:r>
      <w:r w:rsidRPr="001B03CF">
        <w:rPr>
          <w:rFonts w:ascii="Times New Roman" w:hAnsi="Times New Roman"/>
          <w:sz w:val="24"/>
          <w:szCs w:val="24"/>
          <w:lang w:val="ru-RU"/>
        </w:rPr>
        <w:t>Гкал/</w:t>
      </w:r>
      <w:proofErr w:type="gramStart"/>
      <w:r w:rsidRPr="001B03CF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="003C00D3">
        <w:rPr>
          <w:rFonts w:ascii="Times New Roman" w:hAnsi="Times New Roman"/>
          <w:sz w:val="24"/>
          <w:szCs w:val="24"/>
          <w:lang w:val="ru-RU"/>
        </w:rPr>
        <w:t>.</w:t>
      </w:r>
    </w:p>
    <w:p w:rsidR="00E31D60" w:rsidRPr="00E87DD2" w:rsidRDefault="00E31D60" w:rsidP="00E31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B03CF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для покрытия нужд нагрузки потребителей (расчет по тем</w:t>
      </w:r>
      <w:r w:rsidR="006C4EF4">
        <w:rPr>
          <w:rFonts w:ascii="Times New Roman" w:hAnsi="Times New Roman"/>
          <w:sz w:val="24"/>
          <w:szCs w:val="24"/>
          <w:lang w:val="ru-RU"/>
        </w:rPr>
        <w:t>пературе наружного воздуха  (-42</w:t>
      </w:r>
      <w:r w:rsidRPr="001B03CF">
        <w:rPr>
          <w:rFonts w:ascii="Times New Roman" w:hAnsi="Times New Roman"/>
          <w:sz w:val="24"/>
          <w:szCs w:val="24"/>
          <w:lang w:val="ru-RU"/>
        </w:rPr>
        <w:t>°С</w:t>
      </w:r>
      <w:r w:rsidRPr="008726DC">
        <w:rPr>
          <w:rFonts w:ascii="Times New Roman" w:hAnsi="Times New Roman"/>
          <w:sz w:val="24"/>
          <w:szCs w:val="24"/>
          <w:lang w:val="ru-RU"/>
        </w:rPr>
        <w:t>):  0,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C50ECD">
        <w:rPr>
          <w:rFonts w:ascii="Times New Roman" w:hAnsi="Times New Roman"/>
          <w:sz w:val="24"/>
          <w:szCs w:val="24"/>
          <w:lang w:val="ru-RU"/>
        </w:rPr>
        <w:t>570,0</w:t>
      </w:r>
      <w:r w:rsidRPr="008726DC">
        <w:rPr>
          <w:rFonts w:ascii="Times New Roman" w:hAnsi="Times New Roman"/>
          <w:sz w:val="24"/>
          <w:szCs w:val="24"/>
          <w:lang w:val="ru-RU"/>
        </w:rPr>
        <w:t xml:space="preserve"> Гкал</w:t>
      </w:r>
      <w:r w:rsidRPr="001B03CF">
        <w:rPr>
          <w:rFonts w:ascii="Times New Roman" w:hAnsi="Times New Roman"/>
          <w:sz w:val="24"/>
          <w:szCs w:val="24"/>
          <w:lang w:val="ru-RU"/>
        </w:rPr>
        <w:t>/ч</w:t>
      </w:r>
      <w:r w:rsidR="00F20B8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E31D60" w:rsidRDefault="00E31D60" w:rsidP="00E31D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 xml:space="preserve">Потребность в выработке тепловой </w:t>
      </w:r>
      <w:r w:rsidRPr="001B03CF">
        <w:rPr>
          <w:rFonts w:ascii="Times New Roman" w:hAnsi="Times New Roman"/>
          <w:sz w:val="24"/>
          <w:szCs w:val="24"/>
          <w:lang w:val="ru-RU"/>
        </w:rPr>
        <w:t>энергии на собственные нужды и потери тепловой энергии при передаче ее до потребителя: не более 0,</w:t>
      </w:r>
      <w:r>
        <w:rPr>
          <w:rFonts w:ascii="Times New Roman" w:hAnsi="Times New Roman"/>
          <w:sz w:val="24"/>
          <w:szCs w:val="24"/>
          <w:lang w:val="ru-RU"/>
        </w:rPr>
        <w:t xml:space="preserve">0088 </w:t>
      </w:r>
      <w:r w:rsidRPr="001B03CF">
        <w:rPr>
          <w:rFonts w:ascii="Times New Roman" w:hAnsi="Times New Roman"/>
          <w:sz w:val="24"/>
          <w:szCs w:val="24"/>
          <w:lang w:val="ru-RU"/>
        </w:rPr>
        <w:t>Гкал/</w:t>
      </w:r>
      <w:proofErr w:type="gramStart"/>
      <w:r w:rsidRPr="00E87DD2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="00F20B85">
        <w:rPr>
          <w:rFonts w:ascii="Times New Roman" w:hAnsi="Times New Roman"/>
          <w:sz w:val="24"/>
          <w:szCs w:val="24"/>
          <w:lang w:val="ru-RU"/>
        </w:rPr>
        <w:t>.</w:t>
      </w:r>
    </w:p>
    <w:p w:rsidR="004F7B20" w:rsidRDefault="00E31D60" w:rsidP="004F7B2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E87DD2">
        <w:rPr>
          <w:rFonts w:ascii="Times New Roman" w:hAnsi="Times New Roman"/>
          <w:sz w:val="24"/>
          <w:szCs w:val="24"/>
          <w:lang w:val="ru-RU"/>
        </w:rPr>
        <w:t>Резерв теплово</w:t>
      </w:r>
      <w:r>
        <w:rPr>
          <w:rFonts w:ascii="Times New Roman" w:hAnsi="Times New Roman"/>
          <w:sz w:val="24"/>
          <w:szCs w:val="24"/>
          <w:lang w:val="ru-RU"/>
        </w:rPr>
        <w:t>й мощности (общая располагаемая мощность без учета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</w:t>
      </w:r>
      <w:r>
        <w:rPr>
          <w:rFonts w:ascii="Times New Roman" w:hAnsi="Times New Roman"/>
          <w:sz w:val="24"/>
          <w:szCs w:val="24"/>
          <w:lang w:val="ru-RU"/>
        </w:rPr>
        <w:t>ередаче ее до потребителя)</w:t>
      </w:r>
      <w:r w:rsidRPr="001B03CF">
        <w:rPr>
          <w:rFonts w:ascii="Times New Roman" w:hAnsi="Times New Roman"/>
          <w:sz w:val="24"/>
          <w:szCs w:val="24"/>
          <w:lang w:val="ru-RU"/>
        </w:rPr>
        <w:t>: 0,399 Гкал/ч.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0FA4">
        <w:rPr>
          <w:rFonts w:ascii="Times New Roman" w:hAnsi="Times New Roman"/>
          <w:sz w:val="24"/>
          <w:szCs w:val="24"/>
          <w:lang w:val="ru-RU"/>
        </w:rPr>
        <w:t>Баланс тепловой энергии (мощности) и п</w:t>
      </w:r>
      <w:r>
        <w:rPr>
          <w:rFonts w:ascii="Times New Roman" w:hAnsi="Times New Roman"/>
          <w:sz w:val="24"/>
          <w:szCs w:val="24"/>
          <w:lang w:val="ru-RU"/>
        </w:rPr>
        <w:t>ерспективные тепловые нагрузки котельной представлены в табл. 1.26.</w:t>
      </w:r>
      <w:proofErr w:type="gramEnd"/>
    </w:p>
    <w:p w:rsidR="006823CF" w:rsidRDefault="006823CF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6823CF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6823CF" w:rsidRDefault="006823CF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6823CF" w:rsidRDefault="006823CF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31D60" w:rsidRDefault="00E31D60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</w:t>
      </w:r>
      <w:r w:rsidRPr="00CF3A0A">
        <w:rPr>
          <w:rFonts w:ascii="Times New Roman" w:hAnsi="Times New Roman"/>
          <w:i/>
          <w:sz w:val="24"/>
          <w:szCs w:val="24"/>
          <w:lang w:val="ru-RU"/>
        </w:rPr>
        <w:t>ерспективный баланс те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пловой мощности котельной </w:t>
      </w:r>
      <w:r w:rsidR="00540A38">
        <w:rPr>
          <w:rFonts w:ascii="Times New Roman" w:hAnsi="Times New Roman"/>
          <w:i/>
          <w:sz w:val="24"/>
          <w:szCs w:val="24"/>
          <w:lang w:val="ru-RU"/>
        </w:rPr>
        <w:t>д. Нены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CF3A0A">
        <w:rPr>
          <w:rFonts w:ascii="Times New Roman" w:hAnsi="Times New Roman"/>
          <w:i/>
          <w:sz w:val="24"/>
          <w:szCs w:val="24"/>
          <w:lang w:val="ru-RU"/>
        </w:rPr>
        <w:t>Таблица 1.</w:t>
      </w:r>
      <w:r>
        <w:rPr>
          <w:rFonts w:ascii="Times New Roman" w:hAnsi="Times New Roman"/>
          <w:i/>
          <w:sz w:val="24"/>
          <w:szCs w:val="24"/>
          <w:lang w:val="ru-RU"/>
        </w:rPr>
        <w:t>26</w:t>
      </w:r>
    </w:p>
    <w:p w:rsidR="004F7B20" w:rsidRDefault="004F7B20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791"/>
        <w:gridCol w:w="675"/>
        <w:gridCol w:w="766"/>
        <w:gridCol w:w="850"/>
        <w:gridCol w:w="808"/>
        <w:gridCol w:w="719"/>
        <w:gridCol w:w="722"/>
        <w:gridCol w:w="735"/>
        <w:gridCol w:w="722"/>
        <w:gridCol w:w="720"/>
        <w:gridCol w:w="722"/>
        <w:gridCol w:w="720"/>
        <w:gridCol w:w="722"/>
        <w:gridCol w:w="720"/>
        <w:gridCol w:w="759"/>
        <w:gridCol w:w="720"/>
        <w:gridCol w:w="720"/>
      </w:tblGrid>
      <w:tr w:rsidR="00DA04BB" w:rsidRPr="00260A48" w:rsidTr="0018464A">
        <w:trPr>
          <w:trHeight w:val="624"/>
          <w:jc w:val="center"/>
        </w:trPr>
        <w:tc>
          <w:tcPr>
            <w:tcW w:w="2831" w:type="dxa"/>
            <w:vAlign w:val="center"/>
          </w:tcPr>
          <w:p w:rsidR="006823CF" w:rsidRPr="00FF1BBA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9" w:type="dxa"/>
            <w:vAlign w:val="center"/>
          </w:tcPr>
          <w:p w:rsidR="006823C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823C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5" w:type="dxa"/>
            <w:vAlign w:val="center"/>
          </w:tcPr>
          <w:p w:rsidR="006823C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22" w:type="dxa"/>
            <w:vAlign w:val="center"/>
          </w:tcPr>
          <w:p w:rsidR="006823C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vAlign w:val="center"/>
          </w:tcPr>
          <w:p w:rsidR="006823C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4C6B0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22" w:type="dxa"/>
            <w:vAlign w:val="center"/>
          </w:tcPr>
          <w:p w:rsidR="006823CF" w:rsidRPr="00260A48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260A48" w:rsidRDefault="006823CF" w:rsidP="001846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20" w:type="dxa"/>
            <w:vAlign w:val="center"/>
          </w:tcPr>
          <w:p w:rsidR="006823CF" w:rsidRPr="00260A48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260A48" w:rsidRDefault="006823CF" w:rsidP="001846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22" w:type="dxa"/>
            <w:vAlign w:val="center"/>
          </w:tcPr>
          <w:p w:rsidR="006823CF" w:rsidRPr="00260A48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260A48" w:rsidRDefault="006823CF" w:rsidP="001846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0" w:type="dxa"/>
            <w:vAlign w:val="center"/>
          </w:tcPr>
          <w:p w:rsidR="006823CF" w:rsidRPr="00260A48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260A48" w:rsidRDefault="006823CF" w:rsidP="001846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59" w:type="dxa"/>
            <w:vAlign w:val="center"/>
          </w:tcPr>
          <w:p w:rsidR="006823CF" w:rsidRPr="00260A48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260A48" w:rsidRDefault="006823CF" w:rsidP="001846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20" w:type="dxa"/>
            <w:vAlign w:val="center"/>
          </w:tcPr>
          <w:p w:rsidR="006823CF" w:rsidRPr="00260A48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260A48" w:rsidRDefault="006823CF" w:rsidP="001846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20" w:type="dxa"/>
            <w:vAlign w:val="center"/>
          </w:tcPr>
          <w:p w:rsidR="006823CF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23CF" w:rsidRPr="00260A48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A04BB" w:rsidRPr="00B944EF" w:rsidTr="0018464A">
        <w:trPr>
          <w:trHeight w:val="624"/>
          <w:jc w:val="center"/>
        </w:trPr>
        <w:tc>
          <w:tcPr>
            <w:tcW w:w="2831" w:type="dxa"/>
            <w:vAlign w:val="center"/>
          </w:tcPr>
          <w:p w:rsidR="006823CF" w:rsidRPr="00FF1BBA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1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35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5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A04BB" w:rsidRPr="00B944EF" w:rsidTr="00464680">
        <w:trPr>
          <w:trHeight w:val="1038"/>
          <w:jc w:val="center"/>
        </w:trPr>
        <w:tc>
          <w:tcPr>
            <w:tcW w:w="2831" w:type="dxa"/>
            <w:vAlign w:val="center"/>
          </w:tcPr>
          <w:p w:rsidR="006823CF" w:rsidRPr="00FF1BBA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1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35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5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A04BB" w:rsidRPr="00B944EF" w:rsidTr="0018464A">
        <w:trPr>
          <w:trHeight w:val="624"/>
          <w:jc w:val="center"/>
        </w:trPr>
        <w:tc>
          <w:tcPr>
            <w:tcW w:w="2831" w:type="dxa"/>
            <w:vAlign w:val="center"/>
          </w:tcPr>
          <w:p w:rsidR="006823CF" w:rsidRPr="00FF1BBA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1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35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5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DA04BB" w:rsidRPr="00B944EF" w:rsidTr="0018464A">
        <w:trPr>
          <w:trHeight w:val="624"/>
          <w:jc w:val="center"/>
        </w:trPr>
        <w:tc>
          <w:tcPr>
            <w:tcW w:w="2831" w:type="dxa"/>
            <w:vAlign w:val="center"/>
          </w:tcPr>
          <w:p w:rsidR="006823CF" w:rsidRPr="00FF1BBA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1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35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5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C50ECD" w:rsidRPr="00B944EF" w:rsidTr="00C50ECD">
        <w:trPr>
          <w:trHeight w:val="624"/>
          <w:jc w:val="center"/>
        </w:trPr>
        <w:tc>
          <w:tcPr>
            <w:tcW w:w="2831" w:type="dxa"/>
            <w:vAlign w:val="center"/>
          </w:tcPr>
          <w:p w:rsidR="00C50ECD" w:rsidRPr="00FF1BBA" w:rsidRDefault="00C50ECD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C50ECD" w:rsidRPr="00DA04BB" w:rsidRDefault="00C50ECD" w:rsidP="001846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19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2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35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2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0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2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0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2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0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59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0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20" w:type="dxa"/>
            <w:vAlign w:val="center"/>
          </w:tcPr>
          <w:p w:rsidR="00C50ECD" w:rsidRDefault="00C50ECD" w:rsidP="00C50ECD">
            <w:pPr>
              <w:jc w:val="center"/>
            </w:pPr>
            <w:r w:rsidRPr="00EA3D4D">
              <w:rPr>
                <w:rFonts w:ascii="Times New Roman" w:hAnsi="Times New Roman"/>
                <w:sz w:val="20"/>
                <w:szCs w:val="20"/>
                <w:lang w:val="ru-RU"/>
              </w:rPr>
              <w:t>0,057</w:t>
            </w:r>
          </w:p>
        </w:tc>
      </w:tr>
      <w:tr w:rsidR="00DA04BB" w:rsidRPr="00B944EF" w:rsidTr="0018464A">
        <w:trPr>
          <w:trHeight w:val="624"/>
          <w:jc w:val="center"/>
        </w:trPr>
        <w:tc>
          <w:tcPr>
            <w:tcW w:w="2831" w:type="dxa"/>
            <w:vAlign w:val="center"/>
          </w:tcPr>
          <w:p w:rsidR="006823CF" w:rsidRPr="00FF1BBA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1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35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5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</w:tr>
      <w:tr w:rsidR="00DA04BB" w:rsidRPr="00B944EF" w:rsidTr="0018464A">
        <w:trPr>
          <w:trHeight w:val="624"/>
          <w:jc w:val="center"/>
        </w:trPr>
        <w:tc>
          <w:tcPr>
            <w:tcW w:w="2831" w:type="dxa"/>
            <w:vAlign w:val="center"/>
          </w:tcPr>
          <w:p w:rsidR="00DA04BB" w:rsidRPr="00FF1BBA" w:rsidRDefault="00DA04BB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DA04BB" w:rsidRPr="00DA04BB" w:rsidRDefault="00DA04BB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19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2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5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2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2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2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59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DA04BB" w:rsidRDefault="00DA04BB" w:rsidP="0018464A">
            <w:pPr>
              <w:jc w:val="center"/>
            </w:pPr>
            <w:r w:rsidRPr="008C51A8"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51A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18464A" w:rsidRPr="00E7347A" w:rsidTr="0018464A">
        <w:trPr>
          <w:trHeight w:val="624"/>
          <w:jc w:val="center"/>
        </w:trPr>
        <w:tc>
          <w:tcPr>
            <w:tcW w:w="2831" w:type="dxa"/>
            <w:vAlign w:val="center"/>
          </w:tcPr>
          <w:p w:rsidR="006823CF" w:rsidRPr="00FF1BBA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91" w:type="dxa"/>
            <w:shd w:val="clear" w:color="auto" w:fill="FFFFFF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6823CF" w:rsidRPr="00AD0FFD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19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35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20" w:type="dxa"/>
            <w:vAlign w:val="center"/>
          </w:tcPr>
          <w:p w:rsidR="006823CF" w:rsidRPr="00AD0FFD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22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59" w:type="dxa"/>
            <w:vAlign w:val="center"/>
          </w:tcPr>
          <w:p w:rsidR="006823CF" w:rsidRPr="00AD0FFD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720" w:type="dxa"/>
            <w:vAlign w:val="center"/>
          </w:tcPr>
          <w:p w:rsidR="006823CF" w:rsidRPr="002A5B70" w:rsidRDefault="006823CF" w:rsidP="0018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</w:tr>
    </w:tbl>
    <w:p w:rsidR="004F7B20" w:rsidRDefault="004F7B20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4F7B20" w:rsidRDefault="004F7B20" w:rsidP="0018464A">
      <w:pPr>
        <w:spacing w:after="0" w:line="240" w:lineRule="auto"/>
        <w:ind w:firstLine="108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6823CF" w:rsidRDefault="006823CF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6823CF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4F7B20" w:rsidRDefault="004F7B20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4F7B20" w:rsidRDefault="004F7B20" w:rsidP="00E31D60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31D60" w:rsidRPr="00A521F0" w:rsidRDefault="00E31D60" w:rsidP="00E31D60">
      <w:pPr>
        <w:spacing w:after="0" w:line="240" w:lineRule="auto"/>
        <w:ind w:firstLine="11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1D60" w:rsidRDefault="00E31D60" w:rsidP="00E31D60">
      <w:pPr>
        <w:rPr>
          <w:lang w:val="ru-RU"/>
        </w:rPr>
      </w:pPr>
      <w:r>
        <w:rPr>
          <w:lang w:val="ru-RU"/>
        </w:rPr>
        <w:t>Величина технического резерва  должна составлять 30% от располагаемой мощности.</w:t>
      </w:r>
    </w:p>
    <w:p w:rsidR="00E31D60" w:rsidRDefault="00E31D60" w:rsidP="00EA3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3989" w:rsidRPr="00EE60CF" w:rsidRDefault="00682719" w:rsidP="00EE60CF">
      <w:pPr>
        <w:pStyle w:val="kr"/>
        <w:jc w:val="left"/>
        <w:rPr>
          <w:b/>
        </w:rPr>
      </w:pPr>
      <w:r>
        <w:rPr>
          <w:b/>
        </w:rPr>
        <w:t>1.7</w:t>
      </w:r>
      <w:r w:rsidR="000B66E7" w:rsidRPr="00EE60CF">
        <w:rPr>
          <w:b/>
        </w:rPr>
        <w:t>. Баланс расхода</w:t>
      </w:r>
      <w:r w:rsidR="00EA3989" w:rsidRPr="00EE60CF">
        <w:rPr>
          <w:b/>
        </w:rPr>
        <w:t xml:space="preserve"> теплоносителя</w:t>
      </w:r>
    </w:p>
    <w:p w:rsidR="00F20B85" w:rsidRPr="00F20B85" w:rsidRDefault="00F20B85" w:rsidP="00FB55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F20B85">
        <w:rPr>
          <w:rFonts w:ascii="Times New Roman" w:hAnsi="Times New Roman"/>
          <w:b/>
          <w:sz w:val="24"/>
          <w:szCs w:val="24"/>
          <w:lang w:val="ru-RU" w:bidi="en-US"/>
        </w:rPr>
        <w:t xml:space="preserve">1.7.1. Система теплоснабжения </w:t>
      </w:r>
      <w:r w:rsidR="00727906">
        <w:rPr>
          <w:rFonts w:ascii="Times New Roman" w:hAnsi="Times New Roman"/>
          <w:b/>
          <w:sz w:val="24"/>
          <w:szCs w:val="24"/>
          <w:lang w:val="ru-RU" w:bidi="en-US"/>
        </w:rPr>
        <w:t>п. Лохово</w:t>
      </w:r>
    </w:p>
    <w:p w:rsidR="00FB55CF" w:rsidRDefault="00FB55CF" w:rsidP="00FB5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В тепловых сетях котельной </w:t>
      </w:r>
      <w:r w:rsidR="00727906">
        <w:rPr>
          <w:rFonts w:ascii="Times New Roman" w:hAnsi="Times New Roman"/>
          <w:sz w:val="24"/>
          <w:szCs w:val="24"/>
          <w:lang w:val="ru-RU" w:bidi="en-US"/>
        </w:rPr>
        <w:t>п. Лохово</w:t>
      </w:r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 потери теплоносителя обосновываются разбором теплоносителя населением и организациями, технологическими </w:t>
      </w:r>
      <w:proofErr w:type="gramStart"/>
      <w:r w:rsidRPr="00976315">
        <w:rPr>
          <w:rFonts w:ascii="Times New Roman" w:hAnsi="Times New Roman"/>
          <w:sz w:val="24"/>
          <w:szCs w:val="24"/>
          <w:lang w:val="ru-RU" w:bidi="en-US"/>
        </w:rPr>
        <w:t>расходами</w:t>
      </w:r>
      <w:proofErr w:type="gramEnd"/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 а также аварийными утечками. Тепловые сети </w:t>
      </w:r>
      <w:proofErr w:type="gramStart"/>
      <w:r w:rsidRPr="00976315">
        <w:rPr>
          <w:rFonts w:ascii="Times New Roman" w:hAnsi="Times New Roman"/>
          <w:sz w:val="24"/>
          <w:szCs w:val="24"/>
          <w:lang w:val="ru-RU" w:bidi="en-US"/>
        </w:rPr>
        <w:t>подпитываются из бака запаса холодной воды Водоподготовка не осуществляется</w:t>
      </w:r>
      <w:proofErr w:type="gramEnd"/>
      <w:r w:rsidRPr="00976315">
        <w:rPr>
          <w:rFonts w:ascii="Times New Roman" w:hAnsi="Times New Roman"/>
          <w:sz w:val="24"/>
          <w:szCs w:val="24"/>
          <w:lang w:val="ru-RU" w:bidi="en-US"/>
        </w:rPr>
        <w:t>. Объемы ГВС  составляют 0,9% общего расхода</w:t>
      </w:r>
      <w:r w:rsidRPr="009763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6315">
        <w:rPr>
          <w:rFonts w:ascii="Times New Roman" w:hAnsi="Times New Roman"/>
          <w:sz w:val="24"/>
          <w:szCs w:val="24"/>
          <w:lang w:val="ru-RU" w:bidi="en-US"/>
        </w:rPr>
        <w:t>сетевой воды.</w:t>
      </w:r>
      <w:r w:rsidRPr="009763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F12">
        <w:rPr>
          <w:rFonts w:ascii="Times New Roman" w:hAnsi="Times New Roman"/>
          <w:sz w:val="24"/>
          <w:szCs w:val="24"/>
          <w:lang w:val="ru-RU"/>
        </w:rPr>
        <w:t>Перспективные балансы теплоносителя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F12">
        <w:rPr>
          <w:rFonts w:ascii="Times New Roman" w:hAnsi="Times New Roman"/>
          <w:sz w:val="24"/>
          <w:szCs w:val="24"/>
          <w:lang w:val="ru-RU"/>
        </w:rPr>
        <w:t xml:space="preserve">представлены в таблице </w:t>
      </w:r>
      <w:r>
        <w:rPr>
          <w:rFonts w:ascii="Times New Roman" w:hAnsi="Times New Roman"/>
          <w:sz w:val="24"/>
          <w:szCs w:val="24"/>
          <w:lang w:val="ru-RU"/>
        </w:rPr>
        <w:t>1.</w:t>
      </w:r>
      <w:r w:rsidR="00F20B85">
        <w:rPr>
          <w:rFonts w:ascii="Times New Roman" w:hAnsi="Times New Roman"/>
          <w:sz w:val="24"/>
          <w:szCs w:val="24"/>
          <w:lang w:val="ru-RU"/>
        </w:rPr>
        <w:t>27</w:t>
      </w:r>
    </w:p>
    <w:p w:rsidR="00CE07E0" w:rsidRDefault="00CE07E0" w:rsidP="00FB55C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E07E0" w:rsidRPr="00F20B85" w:rsidRDefault="00CE07E0" w:rsidP="00CE07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F20B85">
        <w:rPr>
          <w:rFonts w:ascii="Times New Roman" w:hAnsi="Times New Roman"/>
          <w:b/>
          <w:sz w:val="24"/>
          <w:szCs w:val="24"/>
          <w:lang w:val="ru-RU" w:bidi="en-US"/>
        </w:rPr>
        <w:t>1.7.</w:t>
      </w:r>
      <w:r>
        <w:rPr>
          <w:rFonts w:ascii="Times New Roman" w:hAnsi="Times New Roman"/>
          <w:b/>
          <w:sz w:val="24"/>
          <w:szCs w:val="24"/>
          <w:lang w:val="ru-RU" w:bidi="en-US"/>
        </w:rPr>
        <w:t>2</w:t>
      </w:r>
      <w:r w:rsidRPr="00F20B85">
        <w:rPr>
          <w:rFonts w:ascii="Times New Roman" w:hAnsi="Times New Roman"/>
          <w:b/>
          <w:sz w:val="24"/>
          <w:szCs w:val="24"/>
          <w:lang w:val="ru-RU" w:bidi="en-US"/>
        </w:rPr>
        <w:t xml:space="preserve">. Система теплоснабжения </w:t>
      </w:r>
      <w:r w:rsidR="00540A38">
        <w:rPr>
          <w:rFonts w:ascii="Times New Roman" w:hAnsi="Times New Roman"/>
          <w:b/>
          <w:sz w:val="24"/>
          <w:szCs w:val="24"/>
          <w:lang w:val="ru-RU" w:bidi="en-US"/>
        </w:rPr>
        <w:t>д. Нены</w:t>
      </w:r>
    </w:p>
    <w:p w:rsidR="00CE07E0" w:rsidRDefault="00CE07E0" w:rsidP="00CE0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В тепловых сетях </w:t>
      </w:r>
      <w:r>
        <w:rPr>
          <w:rFonts w:ascii="Times New Roman" w:hAnsi="Times New Roman"/>
          <w:sz w:val="24"/>
          <w:szCs w:val="24"/>
          <w:lang w:val="ru-RU"/>
        </w:rPr>
        <w:t xml:space="preserve">котельной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Pr="009E0FA4">
        <w:rPr>
          <w:rFonts w:ascii="Times New Roman" w:hAnsi="Times New Roman"/>
          <w:sz w:val="24"/>
          <w:szCs w:val="24"/>
          <w:lang w:val="ru-RU"/>
        </w:rPr>
        <w:t>потери теплоносителя об</w:t>
      </w:r>
      <w:r>
        <w:rPr>
          <w:rFonts w:ascii="Times New Roman" w:hAnsi="Times New Roman"/>
          <w:sz w:val="24"/>
          <w:szCs w:val="24"/>
          <w:lang w:val="ru-RU"/>
        </w:rPr>
        <w:t>условлены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разбором теплоносителя населением и организациями, технологическими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расходами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 также аварийными утечками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Тепловые сети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подпитываются из бака запаса холодной воды Водоподготовка не осуществляется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B12DE">
        <w:rPr>
          <w:rFonts w:ascii="Times New Roman" w:hAnsi="Times New Roman"/>
          <w:sz w:val="24"/>
          <w:szCs w:val="24"/>
          <w:lang w:val="ru-RU"/>
        </w:rPr>
        <w:t>Объем</w:t>
      </w:r>
      <w:r>
        <w:rPr>
          <w:rFonts w:ascii="Times New Roman" w:hAnsi="Times New Roman"/>
          <w:sz w:val="24"/>
          <w:szCs w:val="24"/>
          <w:lang w:val="ru-RU"/>
        </w:rPr>
        <w:t xml:space="preserve"> ГВС  составляют 0,7</w:t>
      </w:r>
      <w:r w:rsidRPr="005B12DE">
        <w:rPr>
          <w:rFonts w:ascii="Times New Roman" w:hAnsi="Times New Roman"/>
          <w:sz w:val="24"/>
          <w:szCs w:val="24"/>
          <w:lang w:val="ru-RU"/>
        </w:rPr>
        <w:t>% общего расхода сетевой воды.</w:t>
      </w:r>
      <w:r w:rsidRPr="00AB7FDB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Баланс </w:t>
      </w:r>
      <w:r w:rsidRPr="00AB7FDB">
        <w:rPr>
          <w:rFonts w:ascii="Times New Roman" w:hAnsi="Times New Roman"/>
          <w:sz w:val="24"/>
          <w:szCs w:val="24"/>
          <w:lang w:val="ru-RU"/>
        </w:rPr>
        <w:t xml:space="preserve"> теплоносителя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представлен в табл. 1.28.</w:t>
      </w:r>
    </w:p>
    <w:p w:rsidR="00CE07E0" w:rsidRDefault="00CE07E0" w:rsidP="00FB55C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CE07E0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FB55CF" w:rsidRDefault="00FB55CF" w:rsidP="00FB55C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87DD2">
        <w:rPr>
          <w:rFonts w:ascii="Times New Roman" w:hAnsi="Times New Roman"/>
          <w:i/>
          <w:sz w:val="24"/>
          <w:szCs w:val="24"/>
          <w:lang w:val="ru-RU"/>
        </w:rPr>
        <w:lastRenderedPageBreak/>
        <w:t>Перспективные балансы тепло</w:t>
      </w:r>
      <w:r>
        <w:rPr>
          <w:rFonts w:ascii="Times New Roman" w:hAnsi="Times New Roman"/>
          <w:i/>
          <w:sz w:val="24"/>
          <w:szCs w:val="24"/>
          <w:lang w:val="ru-RU"/>
        </w:rPr>
        <w:t>носителя</w:t>
      </w:r>
      <w:r w:rsidR="00AE1415">
        <w:rPr>
          <w:rFonts w:ascii="Times New Roman" w:hAnsi="Times New Roman"/>
          <w:i/>
          <w:sz w:val="24"/>
          <w:szCs w:val="24"/>
          <w:lang w:val="ru-RU"/>
        </w:rPr>
        <w:t xml:space="preserve"> котельной п. Лохово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5060D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="00F20B85">
        <w:rPr>
          <w:rFonts w:ascii="Times New Roman" w:hAnsi="Times New Roman"/>
          <w:i/>
          <w:sz w:val="24"/>
          <w:szCs w:val="24"/>
          <w:lang w:val="ru-RU"/>
        </w:rPr>
        <w:t>27</w:t>
      </w:r>
    </w:p>
    <w:p w:rsidR="00CE07E0" w:rsidRDefault="00CE07E0" w:rsidP="00FB55C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E07E0" w:rsidRPr="00AE1415" w:rsidRDefault="00CE07E0" w:rsidP="00CE07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699"/>
        <w:gridCol w:w="866"/>
        <w:gridCol w:w="866"/>
        <w:gridCol w:w="866"/>
        <w:gridCol w:w="866"/>
        <w:gridCol w:w="852"/>
        <w:gridCol w:w="846"/>
        <w:gridCol w:w="846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CE07E0" w:rsidRPr="00AE1415" w:rsidTr="00CE07E0">
        <w:trPr>
          <w:trHeight w:hRule="exact" w:val="569"/>
          <w:jc w:val="center"/>
        </w:trPr>
        <w:tc>
          <w:tcPr>
            <w:tcW w:w="1903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5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2012г</w:t>
            </w:r>
          </w:p>
        </w:tc>
        <w:tc>
          <w:tcPr>
            <w:tcW w:w="850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0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2025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2026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2027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2028</w:t>
            </w:r>
          </w:p>
        </w:tc>
      </w:tr>
      <w:tr w:rsidR="00CE07E0" w:rsidRPr="00221ED2" w:rsidTr="00CE07E0">
        <w:trPr>
          <w:trHeight w:hRule="exact" w:val="461"/>
          <w:jc w:val="center"/>
        </w:trPr>
        <w:tc>
          <w:tcPr>
            <w:tcW w:w="1903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сетевой воды на ГВС, т /ч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5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</w:tr>
      <w:tr w:rsidR="00CE07E0" w:rsidRPr="00221ED2" w:rsidTr="00CE07E0">
        <w:trPr>
          <w:trHeight w:hRule="exact" w:val="553"/>
          <w:jc w:val="center"/>
        </w:trPr>
        <w:tc>
          <w:tcPr>
            <w:tcW w:w="1903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Аварийные утечки,  т /ч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5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</w:tr>
      <w:tr w:rsidR="00CE07E0" w:rsidRPr="00221ED2" w:rsidTr="00CE07E0">
        <w:trPr>
          <w:trHeight w:hRule="exact" w:val="575"/>
          <w:jc w:val="center"/>
        </w:trPr>
        <w:tc>
          <w:tcPr>
            <w:tcW w:w="1903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Технологические расходы,  т /ч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5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</w:tr>
      <w:tr w:rsidR="00CE07E0" w:rsidRPr="00365DB7" w:rsidTr="00CE07E0">
        <w:trPr>
          <w:trHeight w:hRule="exact" w:val="454"/>
          <w:jc w:val="center"/>
        </w:trPr>
        <w:tc>
          <w:tcPr>
            <w:tcW w:w="1903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5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</w:tr>
    </w:tbl>
    <w:p w:rsidR="00CE07E0" w:rsidRDefault="00CE07E0" w:rsidP="00CE07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E07E0" w:rsidRDefault="00CE07E0" w:rsidP="00CE07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E07E0" w:rsidRPr="00F20B85" w:rsidRDefault="00CE07E0" w:rsidP="00CE07E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</w:p>
    <w:p w:rsidR="00CE07E0" w:rsidRPr="00AE1415" w:rsidRDefault="00CE07E0" w:rsidP="00CE07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Баланс</w:t>
      </w:r>
      <w:r w:rsidRPr="00E87DD2">
        <w:rPr>
          <w:rFonts w:ascii="Times New Roman" w:hAnsi="Times New Roman"/>
          <w:i/>
          <w:sz w:val="24"/>
          <w:szCs w:val="24"/>
          <w:lang w:val="ru-RU"/>
        </w:rPr>
        <w:t xml:space="preserve"> тепло</w:t>
      </w:r>
      <w:r>
        <w:rPr>
          <w:rFonts w:ascii="Times New Roman" w:hAnsi="Times New Roman"/>
          <w:i/>
          <w:sz w:val="24"/>
          <w:szCs w:val="24"/>
          <w:lang w:val="ru-RU"/>
        </w:rPr>
        <w:t>носителя котельной</w:t>
      </w:r>
      <w:r w:rsidR="00AE1415">
        <w:rPr>
          <w:rFonts w:ascii="Times New Roman" w:hAnsi="Times New Roman"/>
          <w:i/>
          <w:sz w:val="24"/>
          <w:szCs w:val="24"/>
          <w:lang w:val="ru-RU"/>
        </w:rPr>
        <w:t xml:space="preserve"> д. Нены</w:t>
      </w:r>
      <w:r w:rsidRPr="00E87DD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060D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1.28</w:t>
      </w:r>
    </w:p>
    <w:p w:rsidR="00CE07E0" w:rsidRPr="00AE1415" w:rsidRDefault="00CE07E0" w:rsidP="00CE07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733"/>
        <w:gridCol w:w="866"/>
        <w:gridCol w:w="866"/>
        <w:gridCol w:w="866"/>
        <w:gridCol w:w="866"/>
        <w:gridCol w:w="855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E07E0" w:rsidRPr="00AE1415" w:rsidTr="006C5394">
        <w:trPr>
          <w:trHeight w:hRule="exact" w:val="569"/>
          <w:jc w:val="center"/>
        </w:trPr>
        <w:tc>
          <w:tcPr>
            <w:tcW w:w="1827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5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2012г</w:t>
            </w:r>
          </w:p>
        </w:tc>
        <w:tc>
          <w:tcPr>
            <w:tcW w:w="850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0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2025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2026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2027</w:t>
            </w:r>
          </w:p>
        </w:tc>
        <w:tc>
          <w:tcPr>
            <w:tcW w:w="851" w:type="dxa"/>
            <w:vAlign w:val="center"/>
          </w:tcPr>
          <w:p w:rsidR="00CE07E0" w:rsidRPr="00AE1415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141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2028</w:t>
            </w:r>
          </w:p>
        </w:tc>
      </w:tr>
      <w:tr w:rsidR="00CE07E0" w:rsidRPr="00221ED2" w:rsidTr="00CE07E0">
        <w:trPr>
          <w:trHeight w:hRule="exact" w:val="575"/>
          <w:jc w:val="center"/>
        </w:trPr>
        <w:tc>
          <w:tcPr>
            <w:tcW w:w="1827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сетевой воды на ГВС,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5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  <w:tr w:rsidR="00CE07E0" w:rsidRPr="00221ED2" w:rsidTr="00CE07E0">
        <w:trPr>
          <w:trHeight w:hRule="exact" w:val="525"/>
          <w:jc w:val="center"/>
        </w:trPr>
        <w:tc>
          <w:tcPr>
            <w:tcW w:w="1827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Аварийные утечки, 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5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</w:tr>
      <w:tr w:rsidR="00CE07E0" w:rsidRPr="00221ED2" w:rsidTr="00CE07E0">
        <w:trPr>
          <w:trHeight w:hRule="exact" w:val="575"/>
          <w:jc w:val="center"/>
        </w:trPr>
        <w:tc>
          <w:tcPr>
            <w:tcW w:w="1827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Технологические расходы, 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5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</w:tr>
      <w:tr w:rsidR="00CE07E0" w:rsidRPr="00365DB7" w:rsidTr="006C5394">
        <w:trPr>
          <w:trHeight w:hRule="exact" w:val="544"/>
          <w:jc w:val="center"/>
        </w:trPr>
        <w:tc>
          <w:tcPr>
            <w:tcW w:w="1827" w:type="dxa"/>
            <w:vAlign w:val="center"/>
          </w:tcPr>
          <w:p w:rsidR="00CE07E0" w:rsidRPr="00221ED2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5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CE07E0" w:rsidRPr="00266328" w:rsidRDefault="00CE07E0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</w:tbl>
    <w:p w:rsidR="00CE07E0" w:rsidRPr="00CE07E0" w:rsidRDefault="00CE07E0" w:rsidP="00CE07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CE07E0" w:rsidRDefault="00CE07E0" w:rsidP="00CE07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CE07E0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F20B85" w:rsidRDefault="00F20B85" w:rsidP="009C5986">
      <w:pPr>
        <w:pStyle w:val="kr"/>
        <w:jc w:val="left"/>
        <w:rPr>
          <w:b/>
        </w:rPr>
      </w:pPr>
    </w:p>
    <w:p w:rsidR="00A00F53" w:rsidRPr="009C5986" w:rsidRDefault="00A00F53" w:rsidP="009C5986">
      <w:pPr>
        <w:pStyle w:val="kr"/>
        <w:jc w:val="left"/>
        <w:rPr>
          <w:b/>
        </w:rPr>
      </w:pPr>
      <w:r w:rsidRPr="009C5986">
        <w:rPr>
          <w:b/>
        </w:rPr>
        <w:t>1.8. Топливные балансы источников тепловой энергии и система обеспечения топливом</w:t>
      </w:r>
    </w:p>
    <w:p w:rsidR="00F20B85" w:rsidRPr="00F20B85" w:rsidRDefault="00F20B85" w:rsidP="00F20B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F20B85">
        <w:rPr>
          <w:rFonts w:ascii="Times New Roman" w:hAnsi="Times New Roman"/>
          <w:b/>
          <w:sz w:val="24"/>
          <w:szCs w:val="24"/>
          <w:lang w:val="ru-RU" w:bidi="en-US"/>
        </w:rPr>
        <w:t>1.</w:t>
      </w:r>
      <w:r>
        <w:rPr>
          <w:rFonts w:ascii="Times New Roman" w:hAnsi="Times New Roman"/>
          <w:b/>
          <w:sz w:val="24"/>
          <w:szCs w:val="24"/>
          <w:lang w:val="ru-RU" w:bidi="en-US"/>
        </w:rPr>
        <w:t>8</w:t>
      </w:r>
      <w:r w:rsidRPr="00F20B85">
        <w:rPr>
          <w:rFonts w:ascii="Times New Roman" w:hAnsi="Times New Roman"/>
          <w:b/>
          <w:sz w:val="24"/>
          <w:szCs w:val="24"/>
          <w:lang w:val="ru-RU" w:bidi="en-US"/>
        </w:rPr>
        <w:t xml:space="preserve">.1. Система теплоснабжения </w:t>
      </w:r>
      <w:r w:rsidR="00727906">
        <w:rPr>
          <w:rFonts w:ascii="Times New Roman" w:hAnsi="Times New Roman"/>
          <w:b/>
          <w:sz w:val="24"/>
          <w:szCs w:val="24"/>
          <w:lang w:val="ru-RU" w:bidi="en-US"/>
        </w:rPr>
        <w:t>п. Лохово</w:t>
      </w:r>
    </w:p>
    <w:p w:rsidR="00A00F53" w:rsidRDefault="00A00F53" w:rsidP="00A00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E0FA4">
        <w:rPr>
          <w:rFonts w:ascii="Times New Roman" w:hAnsi="Times New Roman"/>
          <w:sz w:val="24"/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</w:t>
      </w:r>
      <w:r>
        <w:rPr>
          <w:rFonts w:ascii="Times New Roman" w:hAnsi="Times New Roman"/>
          <w:sz w:val="24"/>
          <w:szCs w:val="24"/>
          <w:lang w:val="ru-RU"/>
        </w:rPr>
        <w:t>иодов представлены в табл. 1.</w:t>
      </w:r>
      <w:r w:rsidR="00F20B85">
        <w:rPr>
          <w:rFonts w:ascii="Times New Roman" w:hAnsi="Times New Roman"/>
          <w:sz w:val="24"/>
          <w:szCs w:val="24"/>
          <w:lang w:val="ru-RU"/>
        </w:rPr>
        <w:t>29</w:t>
      </w:r>
      <w:proofErr w:type="gramEnd"/>
    </w:p>
    <w:p w:rsidR="00701602" w:rsidRPr="009E0FA4" w:rsidRDefault="00701602" w:rsidP="00A00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602" w:rsidRDefault="00701602" w:rsidP="0070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Котельная </w:t>
      </w:r>
      <w:r w:rsidR="00AE1415"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 w:rsidR="00AE1415">
        <w:rPr>
          <w:rFonts w:ascii="Times New Roman" w:hAnsi="Times New Roman"/>
          <w:sz w:val="24"/>
          <w:szCs w:val="24"/>
          <w:lang w:val="ru-RU"/>
        </w:rPr>
        <w:t>.Л</w:t>
      </w:r>
      <w:proofErr w:type="gramEnd"/>
      <w:r w:rsidR="00AE1415">
        <w:rPr>
          <w:rFonts w:ascii="Times New Roman" w:hAnsi="Times New Roman"/>
          <w:sz w:val="24"/>
          <w:szCs w:val="24"/>
          <w:lang w:val="ru-RU"/>
        </w:rPr>
        <w:t>охово</w:t>
      </w:r>
      <w:r>
        <w:rPr>
          <w:rFonts w:ascii="Times New Roman" w:hAnsi="Times New Roman"/>
          <w:sz w:val="24"/>
          <w:szCs w:val="24"/>
          <w:lang w:val="ru-RU"/>
        </w:rPr>
        <w:t xml:space="preserve"> работает только </w:t>
      </w:r>
      <w:r w:rsidRPr="002048AE">
        <w:rPr>
          <w:rFonts w:ascii="Times New Roman" w:hAnsi="Times New Roman"/>
          <w:sz w:val="24"/>
          <w:szCs w:val="24"/>
          <w:lang w:val="ru-RU"/>
        </w:rPr>
        <w:t xml:space="preserve">на каменном Черемховском угле. Резервирование другими видами топлив не предусмотрено. </w:t>
      </w:r>
      <w:r>
        <w:rPr>
          <w:rFonts w:ascii="Times New Roman" w:hAnsi="Times New Roman"/>
          <w:sz w:val="24"/>
          <w:szCs w:val="24"/>
          <w:lang w:val="ru-RU"/>
        </w:rPr>
        <w:t>Нормативный эксплуатационный з</w:t>
      </w:r>
      <w:r w:rsidRPr="002048AE">
        <w:rPr>
          <w:rFonts w:ascii="Times New Roman" w:hAnsi="Times New Roman"/>
          <w:sz w:val="24"/>
          <w:szCs w:val="24"/>
          <w:lang w:val="ru-RU"/>
        </w:rPr>
        <w:t>апас топлива не предусмотрен.</w:t>
      </w:r>
      <w:r w:rsidRPr="009373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Нормативный неснижаемый запас топлива хранится на открытой площадке. </w:t>
      </w:r>
    </w:p>
    <w:p w:rsidR="00701602" w:rsidRDefault="00701602" w:rsidP="00701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94AC9">
        <w:rPr>
          <w:rFonts w:ascii="Times New Roman" w:hAnsi="Times New Roman"/>
          <w:i/>
          <w:sz w:val="24"/>
          <w:szCs w:val="24"/>
          <w:lang w:val="ru-RU"/>
        </w:rPr>
        <w:t>Общий нормативный запас топлива (ОНЗТ</w:t>
      </w:r>
      <w:r>
        <w:rPr>
          <w:rFonts w:ascii="Times New Roman" w:hAnsi="Times New Roman"/>
          <w:i/>
          <w:sz w:val="24"/>
          <w:szCs w:val="24"/>
          <w:lang w:val="ru-RU"/>
        </w:rPr>
        <w:t>, Тыс. т</w:t>
      </w:r>
      <w:r w:rsidRPr="00594AC9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29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340"/>
        <w:gridCol w:w="2480"/>
      </w:tblGrid>
      <w:tr w:rsidR="00701602" w:rsidRPr="006940CD" w:rsidTr="006C5394">
        <w:trPr>
          <w:cantSplit/>
        </w:trPr>
        <w:tc>
          <w:tcPr>
            <w:tcW w:w="2552" w:type="dxa"/>
            <w:vAlign w:val="center"/>
            <w:hideMark/>
          </w:tcPr>
          <w:p w:rsidR="00701602" w:rsidRPr="009F5EDF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Вид топлива</w:t>
            </w:r>
          </w:p>
        </w:tc>
        <w:tc>
          <w:tcPr>
            <w:tcW w:w="2410" w:type="dxa"/>
            <w:vAlign w:val="center"/>
            <w:hideMark/>
          </w:tcPr>
          <w:p w:rsidR="00701602" w:rsidRPr="009F5EDF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2340" w:type="dxa"/>
            <w:vAlign w:val="center"/>
            <w:hideMark/>
          </w:tcPr>
          <w:p w:rsidR="00701602" w:rsidRPr="009F5EDF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Неснижаемый</w:t>
            </w:r>
            <w:proofErr w:type="gramEnd"/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запаса топлива (ННЗТ. тыс. т.)</w:t>
            </w:r>
          </w:p>
        </w:tc>
        <w:tc>
          <w:tcPr>
            <w:tcW w:w="2480" w:type="dxa"/>
            <w:vAlign w:val="center"/>
            <w:hideMark/>
          </w:tcPr>
          <w:p w:rsidR="00701602" w:rsidRPr="009F5EDF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Эксплуатационный запас топлива (ННЗТ. тыс. т.)</w:t>
            </w:r>
          </w:p>
        </w:tc>
      </w:tr>
      <w:tr w:rsidR="00701602" w:rsidRPr="009F5EDF" w:rsidTr="006C5394">
        <w:trPr>
          <w:cantSplit/>
        </w:trPr>
        <w:tc>
          <w:tcPr>
            <w:tcW w:w="2552" w:type="dxa"/>
            <w:vAlign w:val="center"/>
            <w:hideMark/>
          </w:tcPr>
          <w:p w:rsidR="00701602" w:rsidRPr="009F5EDF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Черемховский каменный уголь</w:t>
            </w:r>
          </w:p>
        </w:tc>
        <w:tc>
          <w:tcPr>
            <w:tcW w:w="2410" w:type="dxa"/>
            <w:noWrap/>
            <w:vAlign w:val="center"/>
            <w:hideMark/>
          </w:tcPr>
          <w:p w:rsidR="00701602" w:rsidRPr="009F5EDF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0,280</w:t>
            </w:r>
          </w:p>
        </w:tc>
        <w:tc>
          <w:tcPr>
            <w:tcW w:w="2340" w:type="dxa"/>
            <w:noWrap/>
            <w:vAlign w:val="center"/>
            <w:hideMark/>
          </w:tcPr>
          <w:p w:rsidR="00701602" w:rsidRPr="009F5EDF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0,037</w:t>
            </w:r>
          </w:p>
        </w:tc>
        <w:tc>
          <w:tcPr>
            <w:tcW w:w="2480" w:type="dxa"/>
            <w:noWrap/>
            <w:vAlign w:val="center"/>
            <w:hideMark/>
          </w:tcPr>
          <w:p w:rsidR="00701602" w:rsidRPr="009F5EDF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F5ED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0,244</w:t>
            </w:r>
          </w:p>
        </w:tc>
      </w:tr>
    </w:tbl>
    <w:p w:rsidR="00701602" w:rsidRDefault="00701602" w:rsidP="007016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01602" w:rsidRDefault="00701602" w:rsidP="0070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</w:t>
      </w:r>
      <w:r w:rsidRPr="00CF16BF">
        <w:rPr>
          <w:rFonts w:ascii="Times New Roman" w:hAnsi="Times New Roman"/>
          <w:sz w:val="24"/>
          <w:szCs w:val="24"/>
          <w:lang w:val="ru-RU"/>
        </w:rPr>
        <w:t>резерва. Перспективный топливный баланс с учетом прироста нагрузок и изменения потерь в сетях отражен в таб</w:t>
      </w:r>
      <w:r>
        <w:rPr>
          <w:rFonts w:ascii="Times New Roman" w:hAnsi="Times New Roman"/>
          <w:sz w:val="24"/>
          <w:szCs w:val="24"/>
          <w:lang w:val="ru-RU"/>
        </w:rPr>
        <w:t>л. 1.31 и 1.32</w:t>
      </w:r>
      <w:r w:rsidRPr="00CF16B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01602" w:rsidRDefault="00701602" w:rsidP="00A0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764FC3" w:rsidRPr="00F20B85" w:rsidRDefault="00764FC3" w:rsidP="00764F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F20B85">
        <w:rPr>
          <w:rFonts w:ascii="Times New Roman" w:hAnsi="Times New Roman"/>
          <w:b/>
          <w:sz w:val="24"/>
          <w:szCs w:val="24"/>
          <w:lang w:val="ru-RU" w:bidi="en-US"/>
        </w:rPr>
        <w:t>1.</w:t>
      </w:r>
      <w:r>
        <w:rPr>
          <w:rFonts w:ascii="Times New Roman" w:hAnsi="Times New Roman"/>
          <w:b/>
          <w:sz w:val="24"/>
          <w:szCs w:val="24"/>
          <w:lang w:val="ru-RU" w:bidi="en-US"/>
        </w:rPr>
        <w:t>8</w:t>
      </w:r>
      <w:r w:rsidRPr="00F20B85">
        <w:rPr>
          <w:rFonts w:ascii="Times New Roman" w:hAnsi="Times New Roman"/>
          <w:b/>
          <w:sz w:val="24"/>
          <w:szCs w:val="24"/>
          <w:lang w:val="ru-RU" w:bidi="en-US"/>
        </w:rPr>
        <w:t>.</w:t>
      </w:r>
      <w:r>
        <w:rPr>
          <w:rFonts w:ascii="Times New Roman" w:hAnsi="Times New Roman"/>
          <w:b/>
          <w:sz w:val="24"/>
          <w:szCs w:val="24"/>
          <w:lang w:val="ru-RU" w:bidi="en-US"/>
        </w:rPr>
        <w:t>2</w:t>
      </w:r>
      <w:r w:rsidRPr="00F20B85">
        <w:rPr>
          <w:rFonts w:ascii="Times New Roman" w:hAnsi="Times New Roman"/>
          <w:b/>
          <w:sz w:val="24"/>
          <w:szCs w:val="24"/>
          <w:lang w:val="ru-RU" w:bidi="en-US"/>
        </w:rPr>
        <w:t xml:space="preserve">. Система теплоснабжения </w:t>
      </w:r>
      <w:r w:rsidR="00540A38">
        <w:rPr>
          <w:rFonts w:ascii="Times New Roman" w:hAnsi="Times New Roman"/>
          <w:b/>
          <w:sz w:val="24"/>
          <w:szCs w:val="24"/>
          <w:lang w:val="ru-RU" w:bidi="en-US"/>
        </w:rPr>
        <w:t>д. Нены</w:t>
      </w:r>
    </w:p>
    <w:p w:rsidR="00764FC3" w:rsidRDefault="00764FC3" w:rsidP="00764F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7EA">
        <w:rPr>
          <w:rFonts w:ascii="Times New Roman" w:hAnsi="Times New Roman"/>
          <w:sz w:val="24"/>
          <w:szCs w:val="24"/>
          <w:lang w:val="ru-RU"/>
        </w:rPr>
        <w:t>Перспективный топливный баланс составлен на основании планируемого увеличения тепловой нагрузки и с у</w:t>
      </w:r>
      <w:r>
        <w:rPr>
          <w:rFonts w:ascii="Times New Roman" w:hAnsi="Times New Roman"/>
          <w:sz w:val="24"/>
          <w:szCs w:val="24"/>
          <w:lang w:val="ru-RU"/>
        </w:rPr>
        <w:t xml:space="preserve">четом  снижение тепловых потерь. </w:t>
      </w:r>
      <w:proofErr w:type="gramStart"/>
      <w:r w:rsidRPr="005807EA">
        <w:rPr>
          <w:rFonts w:ascii="Times New Roman" w:hAnsi="Times New Roman"/>
          <w:sz w:val="24"/>
          <w:szCs w:val="24"/>
          <w:lang w:val="ru-RU"/>
        </w:rPr>
        <w:t xml:space="preserve">Перспективные максимально-часовые и годовые расходы основного вида топлива для зимнего, летного и переходного периодов представлены в табл. </w:t>
      </w:r>
      <w:r>
        <w:rPr>
          <w:rFonts w:ascii="Times New Roman" w:hAnsi="Times New Roman"/>
          <w:sz w:val="24"/>
          <w:szCs w:val="24"/>
          <w:lang w:val="ru-RU"/>
        </w:rPr>
        <w:t>1.32.</w:t>
      </w:r>
      <w:proofErr w:type="gramEnd"/>
    </w:p>
    <w:p w:rsidR="00764FC3" w:rsidRDefault="00764FC3" w:rsidP="0076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Котельная </w:t>
      </w:r>
      <w:r w:rsidR="00AE1415">
        <w:rPr>
          <w:rFonts w:ascii="Times New Roman" w:hAnsi="Times New Roman"/>
          <w:sz w:val="24"/>
          <w:szCs w:val="24"/>
          <w:lang w:val="ru-RU"/>
        </w:rPr>
        <w:t>д. Нены</w:t>
      </w:r>
      <w:r>
        <w:rPr>
          <w:rFonts w:ascii="Times New Roman" w:hAnsi="Times New Roman"/>
          <w:sz w:val="24"/>
          <w:szCs w:val="24"/>
          <w:lang w:val="ru-RU"/>
        </w:rPr>
        <w:t xml:space="preserve"> работает только </w:t>
      </w:r>
      <w:r w:rsidRPr="00B37ECE">
        <w:rPr>
          <w:rFonts w:ascii="Times New Roman" w:hAnsi="Times New Roman"/>
          <w:sz w:val="24"/>
          <w:szCs w:val="24"/>
          <w:lang w:val="ru-RU"/>
        </w:rPr>
        <w:t>на каменном Черемховском</w:t>
      </w:r>
      <w:r>
        <w:rPr>
          <w:rFonts w:ascii="Times New Roman" w:hAnsi="Times New Roman"/>
          <w:sz w:val="24"/>
          <w:szCs w:val="24"/>
          <w:lang w:val="ru-RU"/>
        </w:rPr>
        <w:t xml:space="preserve"> угле.</w:t>
      </w:r>
      <w:r w:rsidRPr="00D10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Резервирование другими видами топлив не предусмотрено. </w:t>
      </w:r>
      <w:r>
        <w:rPr>
          <w:rFonts w:ascii="Times New Roman" w:hAnsi="Times New Roman"/>
          <w:sz w:val="24"/>
          <w:szCs w:val="24"/>
          <w:lang w:val="ru-RU"/>
        </w:rPr>
        <w:t>Резерв не предусмотрен. Оперативный 3-х суточный запас топлива хранится на открытой площадке.</w:t>
      </w:r>
    </w:p>
    <w:p w:rsidR="00764FC3" w:rsidRDefault="00764FC3" w:rsidP="00764FC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C7F57">
        <w:rPr>
          <w:rFonts w:ascii="Times New Roman" w:hAnsi="Times New Roman"/>
          <w:sz w:val="24"/>
          <w:szCs w:val="24"/>
          <w:lang w:val="ru-RU"/>
        </w:rPr>
        <w:t xml:space="preserve">Согласно нормативным требованиям в соответствии с Приказом Минэнерго№327 от  10.08.2012 года в дальнейшем необходимо поддержание </w:t>
      </w:r>
      <w:r w:rsidRPr="00AC7F57">
        <w:rPr>
          <w:rFonts w:ascii="Times New Roman" w:hAnsi="Times New Roman"/>
          <w:sz w:val="24"/>
          <w:szCs w:val="24"/>
          <w:lang w:val="ru-RU" w:eastAsia="ru-RU"/>
        </w:rPr>
        <w:t>неснижаемого нормативного запаса топлива и нормативного эксплуатационного запаса топлива (табл.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1.33</w:t>
      </w:r>
      <w:r w:rsidRPr="00AC7F57">
        <w:rPr>
          <w:rFonts w:ascii="Times New Roman" w:hAnsi="Times New Roman"/>
          <w:sz w:val="24"/>
          <w:szCs w:val="24"/>
          <w:lang w:val="ru-RU" w:eastAsia="ru-RU"/>
        </w:rPr>
        <w:t>.)</w:t>
      </w:r>
    </w:p>
    <w:p w:rsidR="00764FC3" w:rsidRDefault="00764FC3" w:rsidP="00764FC3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764FC3" w:rsidRPr="00486C16" w:rsidRDefault="00764FC3" w:rsidP="00764FC3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486C16">
        <w:rPr>
          <w:rFonts w:ascii="Times New Roman" w:hAnsi="Times New Roman"/>
          <w:i/>
          <w:sz w:val="24"/>
          <w:szCs w:val="24"/>
          <w:lang w:val="ru-RU"/>
        </w:rPr>
        <w:t xml:space="preserve">Общий нормативный запас топлива (ОНЗТ) 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1.33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2268"/>
        <w:gridCol w:w="2551"/>
        <w:gridCol w:w="2835"/>
      </w:tblGrid>
      <w:tr w:rsidR="00764FC3" w:rsidRPr="006940CD" w:rsidTr="006C5394">
        <w:trPr>
          <w:cantSplit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Вид топлива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Норматив общего запаса топлива  (ОНЗТ),  тыс. т.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Неснисжаемый запаса топлива (ННЗТ. тыс. т.)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gramStart"/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Эксплуатационого запаса топлива (ННЗТ) тыс. т.)</w:t>
            </w:r>
            <w:proofErr w:type="gramEnd"/>
          </w:p>
        </w:tc>
      </w:tr>
      <w:tr w:rsidR="00764FC3" w:rsidRPr="00C63C63" w:rsidTr="006C5394">
        <w:trPr>
          <w:cantSplit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764FC3" w:rsidRPr="00C63C63" w:rsidTr="006C5394">
        <w:trPr>
          <w:cantSplit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Черемховский каменный уголь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0,135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0,0195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FC3" w:rsidRPr="00F20B85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0B85">
              <w:rPr>
                <w:rFonts w:ascii="Times New Roman" w:hAnsi="Times New Roman"/>
                <w:color w:val="000000"/>
                <w:lang w:val="ru-RU" w:eastAsia="ru-RU"/>
              </w:rPr>
              <w:t>0,13</w:t>
            </w:r>
          </w:p>
        </w:tc>
      </w:tr>
    </w:tbl>
    <w:p w:rsidR="00764FC3" w:rsidRDefault="00764FC3" w:rsidP="0076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 и изменения потерь в сетях отражен в тал. 1.3</w:t>
      </w:r>
      <w:r w:rsidR="00A856A0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 и 1.3</w:t>
      </w:r>
      <w:r w:rsidR="00A856A0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64FC3" w:rsidRDefault="00764FC3" w:rsidP="00A0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764FC3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764FC3" w:rsidRDefault="00764FC3" w:rsidP="00701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6F3EAA" w:rsidRDefault="00A00F53" w:rsidP="00701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0FA4">
        <w:rPr>
          <w:rFonts w:ascii="Times New Roman" w:hAnsi="Times New Roman"/>
          <w:i/>
          <w:sz w:val="24"/>
          <w:szCs w:val="24"/>
          <w:lang w:val="ru-RU"/>
        </w:rPr>
        <w:t>Перспективные показатели расхода топлива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котельной</w:t>
      </w:r>
      <w:r w:rsidR="00F20B8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proofErr w:type="gramStart"/>
      <w:r w:rsidR="00F20B8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 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31</w:t>
      </w:r>
    </w:p>
    <w:p w:rsidR="006F3EAA" w:rsidRDefault="006F3EAA" w:rsidP="00701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6F3EAA" w:rsidRPr="00701602" w:rsidRDefault="006F3EAA" w:rsidP="00701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F3EAA" w:rsidRPr="00260A48" w:rsidTr="006C5394">
        <w:trPr>
          <w:trHeight w:hRule="exact" w:val="612"/>
          <w:jc w:val="center"/>
        </w:trPr>
        <w:tc>
          <w:tcPr>
            <w:tcW w:w="1477" w:type="dxa"/>
            <w:vAlign w:val="center"/>
          </w:tcPr>
          <w:p w:rsidR="006F3EAA" w:rsidRPr="00625E79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66" w:type="dxa"/>
            <w:vAlign w:val="center"/>
          </w:tcPr>
          <w:p w:rsidR="006F3EAA" w:rsidRPr="00B87987" w:rsidRDefault="006F3EAA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701602" w:rsidRPr="00B944EF" w:rsidTr="00464680">
        <w:trPr>
          <w:trHeight w:hRule="exact" w:val="1260"/>
          <w:jc w:val="center"/>
        </w:trPr>
        <w:tc>
          <w:tcPr>
            <w:tcW w:w="1477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среднегодовой температуре)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1264,49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1264,49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1226,55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1226,55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</w:tr>
      <w:tr w:rsidR="00701602" w:rsidRPr="00B944EF" w:rsidTr="006C5394">
        <w:trPr>
          <w:trHeight w:hRule="exact" w:val="704"/>
          <w:jc w:val="center"/>
        </w:trPr>
        <w:tc>
          <w:tcPr>
            <w:tcW w:w="1477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0,230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0,230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0,223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0,223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</w:tr>
      <w:tr w:rsidR="00701602" w:rsidRPr="00B944EF" w:rsidTr="006C5394">
        <w:trPr>
          <w:trHeight w:hRule="exact" w:val="701"/>
          <w:jc w:val="center"/>
        </w:trPr>
        <w:tc>
          <w:tcPr>
            <w:tcW w:w="1477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</w:tr>
      <w:tr w:rsidR="00701602" w:rsidRPr="00B944EF" w:rsidTr="00464680">
        <w:trPr>
          <w:trHeight w:hRule="exact" w:val="1783"/>
          <w:jc w:val="center"/>
        </w:trPr>
        <w:tc>
          <w:tcPr>
            <w:tcW w:w="1477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701602" w:rsidRPr="00625E79" w:rsidRDefault="00701602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</w:tbl>
    <w:p w:rsidR="00701602" w:rsidRDefault="00701602" w:rsidP="00701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764FC3" w:rsidRPr="00764FC3" w:rsidRDefault="00764FC3" w:rsidP="00764FC3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004B1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1004B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</w:t>
      </w:r>
      <w:r w:rsidRPr="001004B1">
        <w:rPr>
          <w:rFonts w:ascii="Times New Roman" w:hAnsi="Times New Roman"/>
          <w:i/>
          <w:sz w:val="24"/>
          <w:szCs w:val="24"/>
          <w:lang w:val="ru-RU"/>
        </w:rPr>
        <w:t xml:space="preserve">риходная часть 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1.3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2</w:t>
      </w:r>
    </w:p>
    <w:p w:rsidR="00764FC3" w:rsidRPr="00764FC3" w:rsidRDefault="00764FC3" w:rsidP="00764FC3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764FC3" w:rsidRPr="00B87987" w:rsidTr="006C5394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764FC3" w:rsidRPr="00B87987" w:rsidTr="006C5394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прихода</w:t>
            </w:r>
          </w:p>
        </w:tc>
      </w:tr>
      <w:tr w:rsidR="00764FC3" w:rsidRPr="00B87987" w:rsidTr="006C5394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764FC3" w:rsidRPr="00B87987" w:rsidTr="006C5394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Приобретено,  т/год,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</w:tr>
      <w:tr w:rsidR="00764FC3" w:rsidRPr="00B944EF" w:rsidTr="006C5394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</w:tr>
    </w:tbl>
    <w:p w:rsidR="00764FC3" w:rsidRDefault="00764FC3" w:rsidP="00764FC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64FC3" w:rsidRPr="00764FC3" w:rsidRDefault="00764FC3" w:rsidP="00701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764FC3" w:rsidRPr="00764FC3" w:rsidRDefault="00764FC3" w:rsidP="00764FC3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340626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 Расходная часть</w:t>
      </w:r>
      <w:r w:rsidRPr="003406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062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1.3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3</w:t>
      </w:r>
    </w:p>
    <w:p w:rsidR="00764FC3" w:rsidRPr="00764FC3" w:rsidRDefault="00764FC3" w:rsidP="00764FC3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764FC3" w:rsidRPr="00B87987" w:rsidTr="006C5394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764FC3" w:rsidRPr="00B87987" w:rsidTr="006C5394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764FC3" w:rsidRPr="00B87987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1126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расхода т/год</w:t>
            </w:r>
          </w:p>
        </w:tc>
      </w:tr>
      <w:tr w:rsidR="00764FC3" w:rsidRPr="00B87987" w:rsidTr="006C5394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</w:tr>
      <w:tr w:rsidR="00764FC3" w:rsidRPr="00B87987" w:rsidTr="006C5394">
        <w:trPr>
          <w:trHeight w:hRule="exact" w:val="555"/>
          <w:jc w:val="center"/>
        </w:trPr>
        <w:tc>
          <w:tcPr>
            <w:tcW w:w="1439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Резервный остаток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764FC3" w:rsidRPr="00B944EF" w:rsidTr="006C5394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764FC3" w:rsidRPr="00DF5D3D" w:rsidRDefault="00764FC3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</w:tr>
    </w:tbl>
    <w:p w:rsidR="00701602" w:rsidRDefault="00701602" w:rsidP="00A0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6C5394" w:rsidRDefault="006C5394" w:rsidP="00A0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6C5394" w:rsidRPr="009E0FA4" w:rsidRDefault="006C5394" w:rsidP="006C5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394" w:rsidRPr="006C5394" w:rsidRDefault="006C5394" w:rsidP="006C53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>Перспективные показатели расхода топлива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котельной </w:t>
      </w:r>
      <w:r w:rsidR="00540A38">
        <w:rPr>
          <w:rFonts w:ascii="Times New Roman" w:hAnsi="Times New Roman"/>
          <w:i/>
          <w:sz w:val="24"/>
          <w:szCs w:val="24"/>
          <w:lang w:val="ru-RU"/>
        </w:rPr>
        <w:t>д. Нены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      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 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1.3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4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6C5394" w:rsidRPr="006C5394" w:rsidRDefault="006C5394" w:rsidP="006C53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700"/>
        <w:gridCol w:w="707"/>
        <w:gridCol w:w="1027"/>
        <w:gridCol w:w="866"/>
        <w:gridCol w:w="866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C5394" w:rsidRPr="006C5394" w:rsidTr="006C5394">
        <w:trPr>
          <w:trHeight w:hRule="exact" w:val="612"/>
          <w:jc w:val="center"/>
        </w:trPr>
        <w:tc>
          <w:tcPr>
            <w:tcW w:w="1665" w:type="dxa"/>
            <w:vAlign w:val="center"/>
          </w:tcPr>
          <w:p w:rsidR="006C5394" w:rsidRPr="00625E79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2012г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2025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2026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2027</w:t>
            </w:r>
          </w:p>
        </w:tc>
        <w:tc>
          <w:tcPr>
            <w:tcW w:w="864" w:type="dxa"/>
            <w:vAlign w:val="center"/>
          </w:tcPr>
          <w:p w:rsidR="006C5394" w:rsidRPr="006C5394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C539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2028</w:t>
            </w:r>
          </w:p>
        </w:tc>
      </w:tr>
      <w:tr w:rsidR="006C5394" w:rsidRPr="00B944EF" w:rsidTr="006C5394">
        <w:trPr>
          <w:trHeight w:hRule="exact" w:val="1459"/>
          <w:jc w:val="center"/>
        </w:trPr>
        <w:tc>
          <w:tcPr>
            <w:tcW w:w="1665" w:type="dxa"/>
            <w:vAlign w:val="center"/>
          </w:tcPr>
          <w:p w:rsidR="006C5394" w:rsidRPr="00625E79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среднегодовой температуре)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</w:tr>
      <w:tr w:rsidR="006C5394" w:rsidRPr="00B944EF" w:rsidTr="006C5394">
        <w:trPr>
          <w:trHeight w:hRule="exact" w:val="704"/>
          <w:jc w:val="center"/>
        </w:trPr>
        <w:tc>
          <w:tcPr>
            <w:tcW w:w="1665" w:type="dxa"/>
            <w:vAlign w:val="center"/>
          </w:tcPr>
          <w:p w:rsidR="006C5394" w:rsidRPr="00625E79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6C5394" w:rsidRPr="00B944EF" w:rsidTr="006C5394">
        <w:trPr>
          <w:trHeight w:hRule="exact" w:val="701"/>
          <w:jc w:val="center"/>
        </w:trPr>
        <w:tc>
          <w:tcPr>
            <w:tcW w:w="1665" w:type="dxa"/>
            <w:vAlign w:val="center"/>
          </w:tcPr>
          <w:p w:rsidR="006C5394" w:rsidRPr="00625E79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C5394" w:rsidRPr="00B944EF" w:rsidTr="006C5394">
        <w:trPr>
          <w:trHeight w:hRule="exact" w:val="896"/>
          <w:jc w:val="center"/>
        </w:trPr>
        <w:tc>
          <w:tcPr>
            <w:tcW w:w="1665" w:type="dxa"/>
            <w:vAlign w:val="center"/>
          </w:tcPr>
          <w:p w:rsidR="006C5394" w:rsidRPr="00625E79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6C5394" w:rsidRPr="00365DB7" w:rsidRDefault="006C5394" w:rsidP="006C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</w:tr>
    </w:tbl>
    <w:p w:rsidR="006C5394" w:rsidRDefault="006C5394" w:rsidP="00A00F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6C5394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B34C79" w:rsidRDefault="00B34C79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B34C79" w:rsidRDefault="00B34C79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B34C79" w:rsidRDefault="00B34C79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B34C79" w:rsidRDefault="00B34C79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B34C79" w:rsidRDefault="00B34C79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20B85" w:rsidRDefault="00F20B85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004B1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1004B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</w:t>
      </w:r>
      <w:r w:rsidRPr="001004B1">
        <w:rPr>
          <w:rFonts w:ascii="Times New Roman" w:hAnsi="Times New Roman"/>
          <w:i/>
          <w:sz w:val="24"/>
          <w:szCs w:val="24"/>
          <w:lang w:val="ru-RU"/>
        </w:rPr>
        <w:t xml:space="preserve">риходная часть 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1.3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5</w:t>
      </w:r>
    </w:p>
    <w:p w:rsidR="006C5394" w:rsidRDefault="006C5394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B34C79" w:rsidRPr="00D74F36" w:rsidTr="0014143C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D74F36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</w:tr>
      <w:tr w:rsidR="00B34C79" w:rsidRPr="00D74F36" w:rsidTr="0014143C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прихода</w:t>
            </w:r>
          </w:p>
        </w:tc>
      </w:tr>
      <w:tr w:rsidR="00B34C79" w:rsidRPr="00D74F36" w:rsidTr="0014143C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</w:tr>
      <w:tr w:rsidR="00B34C79" w:rsidRPr="00D74F36" w:rsidTr="0014143C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Приобретено,  т/год,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</w:tr>
      <w:tr w:rsidR="00B34C79" w:rsidRPr="00365DB7" w:rsidTr="0014143C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</w:tr>
    </w:tbl>
    <w:p w:rsidR="006C5394" w:rsidRDefault="006C5394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6C5394" w:rsidRDefault="006C5394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B34C79" w:rsidRDefault="00B34C79" w:rsidP="00AA2129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B34C79" w:rsidRPr="00B34C79" w:rsidRDefault="00B34C79" w:rsidP="00B34C79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004B1">
        <w:rPr>
          <w:rFonts w:ascii="Times New Roman" w:hAnsi="Times New Roman"/>
          <w:i/>
          <w:sz w:val="24"/>
          <w:szCs w:val="24"/>
          <w:lang w:val="ru-RU"/>
        </w:rPr>
        <w:t>Перспективный топливный баланс Расходная часть</w:t>
      </w:r>
      <w:r w:rsidRPr="001004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04B1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1.3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6</w:t>
      </w:r>
    </w:p>
    <w:p w:rsidR="00B34C79" w:rsidRPr="00B34C79" w:rsidRDefault="00B34C79" w:rsidP="00B34C79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B34C79" w:rsidRPr="00B87987" w:rsidTr="0014143C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B34C79" w:rsidRPr="00B87987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B34C79" w:rsidRPr="00B87987" w:rsidTr="0014143C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B34C79" w:rsidRPr="00B87987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1126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расхода т/год</w:t>
            </w:r>
          </w:p>
        </w:tc>
      </w:tr>
      <w:tr w:rsidR="00B34C79" w:rsidRPr="00B87987" w:rsidTr="0014143C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</w:tr>
      <w:tr w:rsidR="00B34C79" w:rsidRPr="00B87987" w:rsidTr="0014143C">
        <w:trPr>
          <w:trHeight w:hRule="exact" w:val="555"/>
          <w:jc w:val="center"/>
        </w:trPr>
        <w:tc>
          <w:tcPr>
            <w:tcW w:w="1439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Резервный остаток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</w:tr>
      <w:tr w:rsidR="00B34C79" w:rsidRPr="00B944EF" w:rsidTr="0014143C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B34C79" w:rsidRPr="00DF5D3D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B34C79" w:rsidRPr="00D74F36" w:rsidRDefault="00B34C79" w:rsidP="00141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</w:tr>
    </w:tbl>
    <w:p w:rsidR="00B34C79" w:rsidRDefault="00B34C79" w:rsidP="00AA2129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B34C79" w:rsidRDefault="00B34C79" w:rsidP="00AA2129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20B85" w:rsidRPr="00B37ECE" w:rsidRDefault="00F20B85" w:rsidP="00F20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4C79" w:rsidRDefault="00B34C79" w:rsidP="00EF3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B34C79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F20B85" w:rsidRDefault="00F20B85" w:rsidP="00EF36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04D8" w:rsidRPr="009C5986" w:rsidRDefault="000504D8" w:rsidP="009C5986">
      <w:pPr>
        <w:pStyle w:val="kr"/>
        <w:jc w:val="left"/>
        <w:rPr>
          <w:b/>
        </w:rPr>
      </w:pPr>
      <w:r w:rsidRPr="009C5986">
        <w:rPr>
          <w:b/>
        </w:rPr>
        <w:t>1.9. Технико-экономические показатели теплоснабжающих и теплосетевых организаций</w:t>
      </w:r>
    </w:p>
    <w:p w:rsidR="00310828" w:rsidRDefault="00310828" w:rsidP="00580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80EBF">
        <w:rPr>
          <w:rFonts w:ascii="Times New Roman" w:hAnsi="Times New Roman"/>
          <w:sz w:val="24"/>
          <w:szCs w:val="24"/>
          <w:lang w:val="ru-RU"/>
        </w:rPr>
        <w:t>т</w:t>
      </w:r>
      <w:r w:rsidR="00364D02">
        <w:rPr>
          <w:rFonts w:ascii="Times New Roman" w:hAnsi="Times New Roman"/>
          <w:sz w:val="24"/>
          <w:szCs w:val="24"/>
          <w:lang w:val="ru-RU"/>
        </w:rPr>
        <w:t>абл</w:t>
      </w:r>
      <w:r w:rsidR="00580EBF">
        <w:rPr>
          <w:rFonts w:ascii="Times New Roman" w:hAnsi="Times New Roman"/>
          <w:sz w:val="24"/>
          <w:szCs w:val="24"/>
          <w:lang w:val="ru-RU"/>
        </w:rPr>
        <w:t>.</w:t>
      </w:r>
      <w:r w:rsidR="00364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4D8">
        <w:rPr>
          <w:rFonts w:ascii="Times New Roman" w:hAnsi="Times New Roman"/>
          <w:sz w:val="24"/>
          <w:szCs w:val="24"/>
          <w:lang w:val="ru-RU"/>
        </w:rPr>
        <w:t>1.</w:t>
      </w:r>
      <w:r w:rsidR="00F20B85">
        <w:rPr>
          <w:rFonts w:ascii="Times New Roman" w:hAnsi="Times New Roman"/>
          <w:sz w:val="24"/>
          <w:szCs w:val="24"/>
          <w:lang w:val="ru-RU"/>
        </w:rPr>
        <w:t>3</w:t>
      </w:r>
      <w:r w:rsidR="00A856A0">
        <w:rPr>
          <w:rFonts w:ascii="Times New Roman" w:hAnsi="Times New Roman"/>
          <w:sz w:val="24"/>
          <w:szCs w:val="24"/>
          <w:lang w:val="ru-RU"/>
        </w:rPr>
        <w:t>7</w:t>
      </w:r>
      <w:r w:rsidR="00364D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представлены результаты хозяйственной деятельност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57B13">
        <w:rPr>
          <w:rFonts w:ascii="Times New Roman" w:hAnsi="Times New Roman"/>
          <w:sz w:val="24"/>
          <w:szCs w:val="24"/>
          <w:lang w:val="ru-RU"/>
        </w:rPr>
        <w:t>ООО</w:t>
      </w:r>
      <w:proofErr w:type="gramEnd"/>
      <w:r w:rsidR="00557B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537E9C">
        <w:rPr>
          <w:rFonts w:ascii="Times New Roman" w:hAnsi="Times New Roman"/>
          <w:sz w:val="24"/>
          <w:szCs w:val="24"/>
          <w:lang w:val="ru-RU"/>
        </w:rPr>
        <w:t>Кристалл</w:t>
      </w:r>
      <w:r>
        <w:rPr>
          <w:rFonts w:ascii="Times New Roman" w:hAnsi="Times New Roman"/>
          <w:sz w:val="24"/>
          <w:szCs w:val="24"/>
          <w:lang w:val="ru-RU"/>
        </w:rPr>
        <w:t>», которая была теплоснабжающей организацией в 201</w:t>
      </w:r>
      <w:r w:rsidR="00537E9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310828" w:rsidRDefault="00310828" w:rsidP="003108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C63D3" w:rsidRPr="00364D02" w:rsidRDefault="004C63D3" w:rsidP="009E0F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Результаты хозяйственной деятельности теплоснабжающей организации </w:t>
      </w:r>
      <w:r w:rsidR="00DC1470">
        <w:rPr>
          <w:rFonts w:ascii="Times New Roman" w:hAnsi="Times New Roman"/>
          <w:sz w:val="24"/>
          <w:szCs w:val="24"/>
          <w:lang w:val="ru-RU"/>
        </w:rPr>
        <w:t>ОО</w:t>
      </w:r>
      <w:proofErr w:type="gramStart"/>
      <w:r w:rsidR="00DC1470">
        <w:rPr>
          <w:rFonts w:ascii="Times New Roman" w:hAnsi="Times New Roman"/>
          <w:sz w:val="24"/>
          <w:szCs w:val="24"/>
          <w:lang w:val="ru-RU"/>
        </w:rPr>
        <w:t>О</w:t>
      </w:r>
      <w:r w:rsidR="00557B13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="00537E9C">
        <w:rPr>
          <w:rFonts w:ascii="Times New Roman" w:hAnsi="Times New Roman"/>
          <w:sz w:val="24"/>
          <w:szCs w:val="24"/>
          <w:lang w:val="ru-RU"/>
        </w:rPr>
        <w:t>Кристалл</w:t>
      </w:r>
      <w:r w:rsidR="00557B13">
        <w:rPr>
          <w:rFonts w:ascii="Times New Roman" w:hAnsi="Times New Roman"/>
          <w:sz w:val="24"/>
          <w:szCs w:val="24"/>
          <w:lang w:val="ru-RU"/>
        </w:rPr>
        <w:t>»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364D02">
        <w:rPr>
          <w:rFonts w:ascii="Times New Roman" w:hAnsi="Times New Roman"/>
          <w:i/>
          <w:sz w:val="24"/>
          <w:szCs w:val="24"/>
          <w:lang w:val="ru-RU"/>
        </w:rPr>
        <w:t>Таблица</w:t>
      </w:r>
      <w:r w:rsidR="00557B1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504D8">
        <w:rPr>
          <w:rFonts w:ascii="Times New Roman" w:hAnsi="Times New Roman"/>
          <w:i/>
          <w:sz w:val="24"/>
          <w:szCs w:val="24"/>
          <w:lang w:val="ru-RU"/>
        </w:rPr>
        <w:t>1.</w:t>
      </w:r>
      <w:r w:rsidR="00F20B85">
        <w:rPr>
          <w:rFonts w:ascii="Times New Roman" w:hAnsi="Times New Roman"/>
          <w:i/>
          <w:sz w:val="24"/>
          <w:szCs w:val="24"/>
          <w:lang w:val="ru-RU"/>
        </w:rPr>
        <w:t>3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7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"/>
        <w:gridCol w:w="547"/>
        <w:gridCol w:w="137"/>
        <w:gridCol w:w="5392"/>
        <w:gridCol w:w="137"/>
        <w:gridCol w:w="81"/>
        <w:gridCol w:w="1199"/>
        <w:gridCol w:w="112"/>
        <w:gridCol w:w="1719"/>
        <w:gridCol w:w="124"/>
      </w:tblGrid>
      <w:tr w:rsidR="00EF3685" w:rsidRPr="000504D8" w:rsidTr="004D6DAF">
        <w:trPr>
          <w:gridBefore w:val="1"/>
          <w:wBefore w:w="133" w:type="dxa"/>
          <w:cantSplit/>
        </w:trPr>
        <w:tc>
          <w:tcPr>
            <w:tcW w:w="6294" w:type="dxa"/>
            <w:gridSpan w:val="5"/>
            <w:shd w:val="clear" w:color="auto" w:fill="auto"/>
            <w:noWrap/>
            <w:vAlign w:val="center"/>
          </w:tcPr>
          <w:p w:rsidR="00EF3685" w:rsidRPr="00364D02" w:rsidRDefault="00EF3685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Номер договора</w:t>
            </w:r>
          </w:p>
        </w:tc>
        <w:tc>
          <w:tcPr>
            <w:tcW w:w="3154" w:type="dxa"/>
            <w:gridSpan w:val="4"/>
            <w:shd w:val="clear" w:color="auto" w:fill="auto"/>
            <w:noWrap/>
            <w:vAlign w:val="center"/>
          </w:tcPr>
          <w:p w:rsidR="00EF3685" w:rsidRPr="000504D8" w:rsidRDefault="00EF3685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4D8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2</w:t>
            </w:r>
          </w:p>
          <w:p w:rsidR="00EF3685" w:rsidRPr="000504D8" w:rsidRDefault="00EF3685" w:rsidP="003811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01B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Приказу</w:t>
            </w:r>
            <w:r w:rsidRPr="00A301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№09 от 14. 02.2011</w:t>
            </w:r>
          </w:p>
        </w:tc>
      </w:tr>
      <w:tr w:rsidR="00D241DB" w:rsidRPr="006940CD" w:rsidTr="004D6DAF">
        <w:trPr>
          <w:gridBefore w:val="1"/>
          <w:wBefore w:w="133" w:type="dxa"/>
          <w:cantSplit/>
        </w:trPr>
        <w:tc>
          <w:tcPr>
            <w:tcW w:w="9448" w:type="dxa"/>
            <w:gridSpan w:val="9"/>
            <w:shd w:val="clear" w:color="auto" w:fill="auto"/>
            <w:vAlign w:val="center"/>
          </w:tcPr>
          <w:p w:rsidR="00D241DB" w:rsidRPr="005878A2" w:rsidRDefault="00D241DB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об основных показателях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финансово-хозяйственной</w:t>
            </w:r>
            <w:proofErr w:type="gramEnd"/>
          </w:p>
          <w:p w:rsidR="00D241DB" w:rsidRPr="00A301B4" w:rsidRDefault="00D241DB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A301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регулируемых организаций</w:t>
            </w:r>
          </w:p>
          <w:p w:rsidR="00D241DB" w:rsidRPr="005878A2" w:rsidRDefault="00D241DB" w:rsidP="000324C2">
            <w:pPr>
              <w:ind w:firstLine="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в сфере теплоснабжения и услуг по передаче тепловой энергии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4C63D3" w:rsidRPr="00557B13" w:rsidRDefault="00537E9C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E9C">
              <w:rPr>
                <w:rFonts w:ascii="Times New Roman" w:hAnsi="Times New Roman"/>
                <w:sz w:val="20"/>
                <w:szCs w:val="20"/>
                <w:lang w:val="ru-RU"/>
              </w:rPr>
              <w:t>ООО «Кристал»</w:t>
            </w:r>
          </w:p>
        </w:tc>
      </w:tr>
      <w:tr w:rsidR="004C63D3" w:rsidRPr="00155074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4C63D3" w:rsidRPr="005878A2" w:rsidRDefault="00727906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Лохово</w:t>
            </w:r>
            <w:r w:rsidR="00537E9C" w:rsidRPr="00537E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537E9C" w:rsidRPr="00537E9C">
              <w:rPr>
                <w:rFonts w:ascii="Times New Roman" w:hAnsi="Times New Roman"/>
                <w:sz w:val="20"/>
                <w:szCs w:val="20"/>
                <w:lang w:val="ru-RU"/>
              </w:rPr>
              <w:t>ул</w:t>
            </w:r>
            <w:proofErr w:type="gramEnd"/>
            <w:r w:rsidR="00537E9C" w:rsidRPr="00537E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Советская 37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4C63D3" w:rsidRPr="00557B13" w:rsidRDefault="00537E9C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E9C">
              <w:rPr>
                <w:rFonts w:ascii="Times New Roman" w:hAnsi="Times New Roman"/>
                <w:sz w:val="20"/>
                <w:szCs w:val="20"/>
                <w:lang w:val="ru-RU"/>
              </w:rPr>
              <w:t>Агафонов В.Н.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Контактный телефон ((код) номер телефона)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4C63D3" w:rsidRPr="005878A2" w:rsidRDefault="00537E9C" w:rsidP="00557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9C">
              <w:rPr>
                <w:rFonts w:ascii="Times New Roman" w:hAnsi="Times New Roman"/>
                <w:sz w:val="20"/>
                <w:szCs w:val="20"/>
              </w:rPr>
              <w:t>89025468966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4C63D3" w:rsidRPr="005878A2" w:rsidRDefault="00537E9C" w:rsidP="00557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9C">
              <w:rPr>
                <w:rFonts w:ascii="Times New Roman" w:hAnsi="Times New Roman"/>
                <w:sz w:val="20"/>
                <w:szCs w:val="20"/>
              </w:rPr>
              <w:t>3851004640/385001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4C63D3" w:rsidRPr="005878A2" w:rsidRDefault="00537E9C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E9C">
              <w:rPr>
                <w:rFonts w:ascii="Times New Roman" w:hAnsi="Times New Roman"/>
                <w:sz w:val="20"/>
                <w:szCs w:val="20"/>
              </w:rPr>
              <w:t>1113851003475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:rsidR="004C63D3" w:rsidRPr="005878A2" w:rsidRDefault="004C63D3" w:rsidP="00537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201</w:t>
            </w:r>
            <w:r w:rsidR="00537E9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878A2">
              <w:rPr>
                <w:rFonts w:ascii="Times New Roman" w:hAnsi="Times New Roman"/>
                <w:sz w:val="20"/>
                <w:szCs w:val="20"/>
              </w:rPr>
              <w:t xml:space="preserve"> год (факт)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Выручка от регулируемой деятельности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37E9C" w:rsidRDefault="00537E9C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6498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37E9C" w:rsidRDefault="00537E9C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7936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покупаемую тепловую энергию (мощность)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37E9C" w:rsidRPr="00537E9C" w:rsidRDefault="00537E9C" w:rsidP="00537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0, 00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37E9C" w:rsidRDefault="00537E9C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734</w:t>
            </w:r>
          </w:p>
        </w:tc>
      </w:tr>
      <w:tr w:rsidR="004C63D3" w:rsidRPr="006940CD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в т.ч. по каждому виду топлива: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57B13" w:rsidRDefault="004C63D3" w:rsidP="00557B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 xml:space="preserve">- объем приобретения  </w:t>
            </w:r>
            <w:r w:rsidR="00557B13">
              <w:rPr>
                <w:rFonts w:ascii="Times New Roman" w:hAnsi="Times New Roman"/>
                <w:sz w:val="20"/>
                <w:szCs w:val="20"/>
                <w:lang w:val="ru-RU"/>
              </w:rPr>
              <w:t>уголь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тонн, м</w:t>
            </w:r>
            <w:r w:rsidRPr="005878A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E02F43" w:rsidRDefault="00E02F4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926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 цена за 1 единицу измерения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руб/т(м</w:t>
            </w:r>
            <w:r w:rsidRPr="005878A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5878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37E9C" w:rsidRDefault="00537E9C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612,85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 способ приобретения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E02F43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57B13" w:rsidRDefault="004C63D3" w:rsidP="00557B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 xml:space="preserve">- объем </w:t>
            </w:r>
            <w:r w:rsidRPr="004450C8">
              <w:rPr>
                <w:rFonts w:ascii="Times New Roman" w:hAnsi="Times New Roman"/>
                <w:sz w:val="20"/>
                <w:szCs w:val="20"/>
              </w:rPr>
              <w:t xml:space="preserve">приобретения </w:t>
            </w:r>
            <w:r w:rsidR="00557B13" w:rsidRPr="004450C8">
              <w:rPr>
                <w:rFonts w:ascii="Times New Roman" w:hAnsi="Times New Roman"/>
                <w:sz w:val="20"/>
                <w:szCs w:val="20"/>
                <w:lang w:val="ru-RU"/>
              </w:rPr>
              <w:t>мазута</w:t>
            </w:r>
            <w:r w:rsidR="00557B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 цена за 1 единицу измерения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руб/т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shd w:val="clear" w:color="auto" w:fill="auto"/>
            <w:vAlign w:val="center"/>
          </w:tcPr>
          <w:p w:rsidR="004C63D3" w:rsidRPr="005878A2" w:rsidRDefault="004C63D3" w:rsidP="000324C2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 способ приобретения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3D3" w:rsidRPr="005878A2" w:rsidRDefault="004C63D3" w:rsidP="00A45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 средневзвешенная стоимость 1 кВт·ч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руб./кВт·ч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- объем приобретения электрической энергии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кВт·ч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185,617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1722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522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517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общепроизводственные (цеховые) расходы, в т.ч.: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4C63D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- расходы на оплату труда и отчисления на социальные нужды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общехозяйственные (управленческие) расходы, в т.ч.: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532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- расходы на оплату труда и отчисления на социальные нужды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-1438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Чистая прибыль от регулируемого вида деятельности, в т.ч.: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-1438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Изменение стоимости основных фондов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стоимость основных фондов на начало периода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ввод в из эксплуатацию основных фондов</w:t>
            </w:r>
            <w:proofErr w:type="gramEnd"/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вывод из эксплуатации основных фондов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rPr>
          <w:gridBefore w:val="1"/>
          <w:wBefore w:w="133" w:type="dxa"/>
          <w:cantSplit/>
        </w:trPr>
        <w:tc>
          <w:tcPr>
            <w:tcW w:w="684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A45A5E">
            <w:pPr>
              <w:spacing w:after="0" w:line="240" w:lineRule="auto"/>
              <w:ind w:hanging="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стоимость основных фондов на конец периода</w:t>
            </w:r>
          </w:p>
        </w:tc>
        <w:tc>
          <w:tcPr>
            <w:tcW w:w="1392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Установленная тепловая мощность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1,092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Объем вырабатываемой тепловой энергии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7,5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Объем покупаемой тепловой энергии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Объем отпускаемой в сеть тепловой энергии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E02F43" w:rsidRDefault="00E02F43" w:rsidP="00E02F43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7,31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Объём потерь тепловой энергии при передаче по тепловым сетям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0,955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Потери тепловой энергии при передаче по тепловым сетям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E02F43" w:rsidRDefault="00E02F43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13,6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Объем тепловой энергии, отпускаемой потребителям, в т.ч.: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6,316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- объем, отпущенный по приборам учета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6,316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3,16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Протяженность разводящих сетей (в однотрубном исчислении)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0,24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тепловых станций и котельных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Количество тепловых пунктов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Отсутствует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кг у.т./Гкал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292,2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кВт·ч/Гкал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72,5</w:t>
            </w:r>
          </w:p>
        </w:tc>
      </w:tr>
      <w:tr w:rsidR="004C63D3" w:rsidRPr="005878A2" w:rsidTr="004D6DAF">
        <w:tblPrEx>
          <w:jc w:val="center"/>
        </w:tblPrEx>
        <w:trPr>
          <w:gridAfter w:val="1"/>
          <w:wAfter w:w="124" w:type="dxa"/>
          <w:cantSplit/>
          <w:jc w:val="center"/>
        </w:trPr>
        <w:tc>
          <w:tcPr>
            <w:tcW w:w="680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A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29" w:type="dxa"/>
            <w:gridSpan w:val="2"/>
            <w:vAlign w:val="center"/>
          </w:tcPr>
          <w:p w:rsidR="004C63D3" w:rsidRPr="005878A2" w:rsidRDefault="004C63D3" w:rsidP="004D6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8A2">
              <w:rPr>
                <w:rFonts w:ascii="Times New Roman" w:hAnsi="Times New Roman"/>
                <w:sz w:val="20"/>
                <w:szCs w:val="20"/>
                <w:lang w:val="ru-RU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417" w:type="dxa"/>
            <w:gridSpan w:val="3"/>
            <w:vAlign w:val="center"/>
          </w:tcPr>
          <w:p w:rsidR="004C63D3" w:rsidRPr="005878A2" w:rsidRDefault="004C63D3" w:rsidP="00A45A5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78A2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End"/>
            <w:r w:rsidRPr="005878A2">
              <w:rPr>
                <w:rFonts w:ascii="Times New Roman" w:hAnsi="Times New Roman"/>
                <w:sz w:val="20"/>
                <w:szCs w:val="20"/>
              </w:rPr>
              <w:t>. м/Гкал</w:t>
            </w:r>
          </w:p>
        </w:tc>
        <w:tc>
          <w:tcPr>
            <w:tcW w:w="1831" w:type="dxa"/>
            <w:gridSpan w:val="2"/>
            <w:vAlign w:val="center"/>
          </w:tcPr>
          <w:p w:rsidR="004C63D3" w:rsidRPr="00CB260F" w:rsidRDefault="00CB260F" w:rsidP="00A45A5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13,72</w:t>
            </w:r>
          </w:p>
        </w:tc>
      </w:tr>
    </w:tbl>
    <w:p w:rsidR="00AA1A48" w:rsidRDefault="00AA1A48" w:rsidP="009E0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4FB2" w:rsidRPr="003C2EF2" w:rsidRDefault="005C4FB2" w:rsidP="005C4FB2">
      <w:pPr>
        <w:rPr>
          <w:rFonts w:ascii="Times New Roman" w:hAnsi="Times New Roman"/>
          <w:b/>
          <w:sz w:val="28"/>
          <w:szCs w:val="24"/>
          <w:lang w:val="ru-RU" w:bidi="en-US"/>
        </w:rPr>
      </w:pPr>
      <w:r w:rsidRPr="003C2EF2">
        <w:rPr>
          <w:rFonts w:ascii="Times New Roman" w:hAnsi="Times New Roman"/>
          <w:b/>
          <w:sz w:val="28"/>
          <w:szCs w:val="24"/>
          <w:lang w:val="ru-RU" w:bidi="en-US"/>
        </w:rPr>
        <w:t>1.10.  Цены (тарифы) в сфере теплоснабжения</w:t>
      </w:r>
    </w:p>
    <w:p w:rsidR="00CA6DE8" w:rsidRDefault="00CA6DE8" w:rsidP="00CA6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629C1">
        <w:rPr>
          <w:rFonts w:ascii="Times New Roman" w:hAnsi="Times New Roman"/>
          <w:sz w:val="24"/>
          <w:szCs w:val="24"/>
          <w:lang w:val="ru-RU"/>
        </w:rPr>
        <w:t xml:space="preserve">Тарифы на </w:t>
      </w:r>
      <w:r>
        <w:rPr>
          <w:rFonts w:ascii="Times New Roman" w:hAnsi="Times New Roman"/>
          <w:sz w:val="24"/>
          <w:szCs w:val="24"/>
          <w:lang w:val="ru-RU"/>
        </w:rPr>
        <w:t>энергоносители по состоянию на 2012г.</w:t>
      </w:r>
      <w:r w:rsidR="00101BE0">
        <w:rPr>
          <w:rFonts w:ascii="Times New Roman" w:hAnsi="Times New Roman"/>
          <w:sz w:val="24"/>
          <w:szCs w:val="24"/>
          <w:lang w:val="ru-RU"/>
        </w:rPr>
        <w:t xml:space="preserve"> представлены в табл. </w:t>
      </w:r>
      <w:r w:rsidR="005C4FB2">
        <w:rPr>
          <w:rFonts w:ascii="Times New Roman" w:hAnsi="Times New Roman"/>
          <w:sz w:val="24"/>
          <w:szCs w:val="24"/>
          <w:lang w:val="ru-RU"/>
        </w:rPr>
        <w:t>1.</w:t>
      </w:r>
      <w:r w:rsidR="00F20B85">
        <w:rPr>
          <w:rFonts w:ascii="Times New Roman" w:hAnsi="Times New Roman"/>
          <w:sz w:val="24"/>
          <w:szCs w:val="24"/>
          <w:lang w:val="ru-RU"/>
        </w:rPr>
        <w:t>3</w:t>
      </w:r>
      <w:r w:rsidR="00A856A0">
        <w:rPr>
          <w:rFonts w:ascii="Times New Roman" w:hAnsi="Times New Roman"/>
          <w:sz w:val="24"/>
          <w:szCs w:val="24"/>
          <w:lang w:val="ru-RU"/>
        </w:rPr>
        <w:t>8</w:t>
      </w:r>
      <w:r w:rsidR="004D6DAF">
        <w:rPr>
          <w:rFonts w:ascii="Times New Roman" w:hAnsi="Times New Roman"/>
          <w:sz w:val="24"/>
          <w:szCs w:val="24"/>
          <w:lang w:val="ru-RU"/>
        </w:rPr>
        <w:t>.</w:t>
      </w:r>
    </w:p>
    <w:p w:rsidR="00101BE0" w:rsidRDefault="00101BE0" w:rsidP="00CA6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BE0" w:rsidRPr="009E16FE" w:rsidRDefault="00101BE0" w:rsidP="00101BE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16FE">
        <w:rPr>
          <w:rFonts w:ascii="Times New Roman" w:hAnsi="Times New Roman"/>
          <w:i/>
          <w:sz w:val="24"/>
          <w:szCs w:val="24"/>
          <w:lang w:val="ru-RU"/>
        </w:rPr>
        <w:t>Тарифы на энергоносители по состоянию на 2012г ООО «Кристалл»</w:t>
      </w:r>
      <w:r w:rsidRPr="009E0FA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364D02">
        <w:rPr>
          <w:rFonts w:ascii="Times New Roman" w:hAnsi="Times New Roman"/>
          <w:i/>
          <w:sz w:val="24"/>
          <w:szCs w:val="24"/>
          <w:lang w:val="ru-RU"/>
        </w:rPr>
        <w:t>Таблица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C4FB2">
        <w:rPr>
          <w:rFonts w:ascii="Times New Roman" w:hAnsi="Times New Roman"/>
          <w:i/>
          <w:sz w:val="24"/>
          <w:szCs w:val="24"/>
          <w:lang w:val="ru-RU"/>
        </w:rPr>
        <w:t>1.</w:t>
      </w:r>
      <w:r w:rsidR="00F20B85">
        <w:rPr>
          <w:rFonts w:ascii="Times New Roman" w:hAnsi="Times New Roman"/>
          <w:i/>
          <w:sz w:val="24"/>
          <w:szCs w:val="24"/>
          <w:lang w:val="ru-RU"/>
        </w:rPr>
        <w:t>3</w:t>
      </w:r>
      <w:r w:rsidR="00A856A0">
        <w:rPr>
          <w:rFonts w:ascii="Times New Roman" w:hAnsi="Times New Roman"/>
          <w:i/>
          <w:sz w:val="24"/>
          <w:szCs w:val="24"/>
          <w:lang w:val="ru-RU"/>
        </w:rPr>
        <w:t>8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5101"/>
        <w:gridCol w:w="2912"/>
      </w:tblGrid>
      <w:tr w:rsidR="0056458E" w:rsidRPr="00822A60" w:rsidTr="00BD579E">
        <w:trPr>
          <w:trHeight w:val="300"/>
        </w:trPr>
        <w:tc>
          <w:tcPr>
            <w:tcW w:w="1214" w:type="dxa"/>
            <w:vAlign w:val="center"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6458E" w:rsidRPr="00822A60" w:rsidTr="00BD579E">
        <w:trPr>
          <w:trHeight w:val="300"/>
        </w:trPr>
        <w:tc>
          <w:tcPr>
            <w:tcW w:w="1214" w:type="dxa"/>
            <w:vAlign w:val="center"/>
          </w:tcPr>
          <w:p w:rsidR="0056458E" w:rsidRPr="00B50430" w:rsidRDefault="00B50430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Холодная вода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19,6 руб/</w:t>
            </w:r>
            <w:proofErr w:type="gramStart"/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</w:p>
        </w:tc>
      </w:tr>
      <w:tr w:rsidR="0056458E" w:rsidRPr="00822A60" w:rsidTr="00BD579E">
        <w:trPr>
          <w:trHeight w:val="300"/>
        </w:trPr>
        <w:tc>
          <w:tcPr>
            <w:tcW w:w="1214" w:type="dxa"/>
            <w:vAlign w:val="center"/>
          </w:tcPr>
          <w:p w:rsidR="0056458E" w:rsidRPr="00B50430" w:rsidRDefault="00B50430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ГВС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94,08 руб/</w:t>
            </w:r>
            <w:proofErr w:type="gramStart"/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</w:p>
        </w:tc>
      </w:tr>
      <w:tr w:rsidR="0056458E" w:rsidRPr="00822A60" w:rsidTr="00BD579E">
        <w:trPr>
          <w:trHeight w:val="345"/>
        </w:trPr>
        <w:tc>
          <w:tcPr>
            <w:tcW w:w="1214" w:type="dxa"/>
            <w:vAlign w:val="center"/>
          </w:tcPr>
          <w:p w:rsidR="0056458E" w:rsidRPr="00B50430" w:rsidRDefault="00B50430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Расчетный тариф за отопление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44,94 руб/м</w:t>
            </w:r>
            <w:proofErr w:type="gramStart"/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56458E" w:rsidRPr="00822A60" w:rsidTr="00BD579E">
        <w:trPr>
          <w:trHeight w:val="315"/>
        </w:trPr>
        <w:tc>
          <w:tcPr>
            <w:tcW w:w="1214" w:type="dxa"/>
            <w:vAlign w:val="center"/>
          </w:tcPr>
          <w:p w:rsidR="0056458E" w:rsidRPr="00B50430" w:rsidRDefault="00B50430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Тепловая энергия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56458E" w:rsidRPr="00B50430" w:rsidRDefault="0056458E" w:rsidP="00BD57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430">
              <w:rPr>
                <w:rFonts w:ascii="Times New Roman" w:hAnsi="Times New Roman"/>
                <w:sz w:val="20"/>
                <w:szCs w:val="20"/>
                <w:lang w:val="ru-RU"/>
              </w:rPr>
              <w:t>1458  руб/Гкал</w:t>
            </w:r>
          </w:p>
        </w:tc>
      </w:tr>
    </w:tbl>
    <w:p w:rsidR="00CA6DE8" w:rsidRDefault="00CA6DE8" w:rsidP="009E0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6DE8" w:rsidRDefault="00CA6DE8" w:rsidP="009E0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323" w:rsidRDefault="00A10323" w:rsidP="00A10323">
      <w:pPr>
        <w:rPr>
          <w:rFonts w:ascii="Times New Roman" w:hAnsi="Times New Roman"/>
          <w:b/>
          <w:sz w:val="28"/>
          <w:szCs w:val="24"/>
          <w:lang w:val="ru-RU" w:bidi="en-US"/>
        </w:rPr>
      </w:pPr>
      <w:bookmarkStart w:id="23" w:name="_Toc308109866"/>
      <w:r w:rsidRPr="00A10323">
        <w:rPr>
          <w:rFonts w:ascii="Times New Roman" w:hAnsi="Times New Roman"/>
          <w:b/>
          <w:sz w:val="28"/>
          <w:szCs w:val="24"/>
          <w:lang w:val="ru-RU" w:bidi="en-US"/>
        </w:rPr>
        <w:lastRenderedPageBreak/>
        <w:t>1.11.  Описание существующих технических и технологических проблем в системах теплоснабжения поселения</w:t>
      </w:r>
    </w:p>
    <w:p w:rsidR="005F4AD8" w:rsidRPr="005F4AD8" w:rsidRDefault="005F4AD8" w:rsidP="00A10323">
      <w:pPr>
        <w:rPr>
          <w:rFonts w:ascii="Times New Roman" w:hAnsi="Times New Roman"/>
          <w:b/>
          <w:sz w:val="28"/>
          <w:szCs w:val="24"/>
          <w:lang w:val="ru-RU" w:bidi="en-US"/>
        </w:rPr>
      </w:pPr>
      <w:r w:rsidRPr="005F4AD8">
        <w:rPr>
          <w:rFonts w:ascii="Times New Roman" w:hAnsi="Times New Roman"/>
          <w:b/>
          <w:sz w:val="28"/>
          <w:szCs w:val="24"/>
          <w:lang w:val="ru-RU" w:bidi="en-US"/>
        </w:rPr>
        <w:t>Перечень причин, приводящих к снижению надежного теплоснабжения, включая проблемы в работе теплопотребляющих установок потребителей</w:t>
      </w:r>
    </w:p>
    <w:p w:rsidR="006916FB" w:rsidRPr="006916FB" w:rsidRDefault="006916FB" w:rsidP="0069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6FB">
        <w:rPr>
          <w:rFonts w:ascii="Times New Roman" w:hAnsi="Times New Roman"/>
          <w:sz w:val="24"/>
          <w:szCs w:val="24"/>
          <w:lang w:val="ru-RU"/>
        </w:rPr>
        <w:t>К снижению качества теплоснабжения приводит следующее:</w:t>
      </w:r>
    </w:p>
    <w:p w:rsidR="006916FB" w:rsidRPr="006916FB" w:rsidRDefault="006916FB" w:rsidP="006916F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6FB">
        <w:rPr>
          <w:rFonts w:ascii="Times New Roman" w:hAnsi="Times New Roman"/>
          <w:sz w:val="24"/>
          <w:szCs w:val="24"/>
          <w:lang w:val="ru-RU"/>
        </w:rPr>
        <w:t xml:space="preserve">Надземная прокладка </w:t>
      </w:r>
      <w:r w:rsidRPr="00664221">
        <w:rPr>
          <w:rFonts w:ascii="Times New Roman" w:hAnsi="Times New Roman"/>
          <w:sz w:val="24"/>
          <w:szCs w:val="24"/>
          <w:lang w:val="ru-RU"/>
        </w:rPr>
        <w:t>574 м</w:t>
      </w:r>
      <w:r w:rsidRPr="006916FB">
        <w:rPr>
          <w:rFonts w:ascii="Times New Roman" w:hAnsi="Times New Roman"/>
          <w:sz w:val="24"/>
          <w:szCs w:val="24"/>
          <w:lang w:val="ru-RU"/>
        </w:rPr>
        <w:t xml:space="preserve"> временных трубопроводов </w:t>
      </w:r>
      <w:r w:rsidRPr="00664221">
        <w:rPr>
          <w:rFonts w:ascii="Times New Roman" w:hAnsi="Times New Roman"/>
          <w:sz w:val="24"/>
          <w:szCs w:val="24"/>
          <w:lang w:val="ru-RU"/>
        </w:rPr>
        <w:t>магистральных тепловых сетей по ул. Школьная</w:t>
      </w:r>
      <w:r w:rsidRPr="006916F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64221">
        <w:rPr>
          <w:rFonts w:ascii="Times New Roman" w:hAnsi="Times New Roman"/>
          <w:sz w:val="24"/>
          <w:szCs w:val="24"/>
          <w:lang w:val="ru-RU"/>
        </w:rPr>
        <w:t>Участки 56-70, Приложение 1.</w:t>
      </w:r>
    </w:p>
    <w:p w:rsidR="006916FB" w:rsidRDefault="006916FB" w:rsidP="006916F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6FB">
        <w:rPr>
          <w:rFonts w:ascii="Times New Roman" w:hAnsi="Times New Roman"/>
          <w:sz w:val="24"/>
          <w:szCs w:val="24"/>
          <w:lang w:val="ru-RU"/>
        </w:rPr>
        <w:t>Надземная прокладка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4221">
        <w:rPr>
          <w:rFonts w:ascii="Times New Roman" w:hAnsi="Times New Roman"/>
          <w:sz w:val="24"/>
          <w:szCs w:val="24"/>
          <w:lang w:val="ru-RU"/>
        </w:rPr>
        <w:t>220 м. подводящих трубопроводов по ул. Школьная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916FB" w:rsidRDefault="007823CC" w:rsidP="006916F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Несбалансированность системы теплоснабжения зданий школы, детского сада, дома культуры, группы жилых домов по </w:t>
      </w:r>
      <w:r w:rsidRPr="00664221">
        <w:rPr>
          <w:rFonts w:ascii="Times New Roman" w:hAnsi="Times New Roman"/>
          <w:sz w:val="24"/>
          <w:szCs w:val="24"/>
          <w:lang w:val="ru-RU"/>
        </w:rPr>
        <w:t>ул. Школьная</w:t>
      </w:r>
      <w:r>
        <w:rPr>
          <w:rFonts w:ascii="Times New Roman" w:hAnsi="Times New Roman"/>
          <w:sz w:val="24"/>
          <w:szCs w:val="24"/>
          <w:lang w:val="ru-RU"/>
        </w:rPr>
        <w:t>, луч ТС от ТК-19.</w:t>
      </w:r>
    </w:p>
    <w:p w:rsidR="00181DBD" w:rsidRDefault="00181DBD" w:rsidP="006916F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Некачественная теплоизоляция трубопроводов ТС.</w:t>
      </w:r>
    </w:p>
    <w:p w:rsidR="00181DBD" w:rsidRDefault="00181DBD" w:rsidP="006916F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Некачественное проведение гидропневматической промывки системы теплоснабжения зданий.</w:t>
      </w:r>
    </w:p>
    <w:p w:rsidR="005F4AD8" w:rsidRDefault="005F4AD8" w:rsidP="006916F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Отсутствие химводоподготовки подпиточной воды на источнике тепловой энергии.</w:t>
      </w:r>
    </w:p>
    <w:p w:rsidR="00103B2A" w:rsidRPr="006916FB" w:rsidRDefault="00103B2A" w:rsidP="006916F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Отсутствие приборного учета расхода теплоносителя</w:t>
      </w:r>
    </w:p>
    <w:p w:rsidR="005F4AD8" w:rsidRPr="005F4AD8" w:rsidRDefault="005F4AD8" w:rsidP="00A103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</w:p>
    <w:p w:rsidR="00A10323" w:rsidRPr="005F4AD8" w:rsidRDefault="005F4AD8" w:rsidP="005F4A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О</w:t>
      </w:r>
      <w:r w:rsidR="00A10323" w:rsidRPr="005F4AD8">
        <w:rPr>
          <w:rFonts w:ascii="Times New Roman" w:hAnsi="Times New Roman" w:cs="Times New Roman"/>
          <w:b/>
          <w:sz w:val="28"/>
          <w:szCs w:val="24"/>
          <w:lang w:eastAsia="en-US" w:bidi="en-US"/>
        </w:rPr>
        <w:t>писание существующих проблем развития систем теплоснабжения;</w:t>
      </w:r>
    </w:p>
    <w:p w:rsidR="00A258AA" w:rsidRPr="00D46B53" w:rsidRDefault="00A258AA" w:rsidP="008528BC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Отсутствие утвержденного перспективного плана </w:t>
      </w:r>
      <w:r w:rsidRPr="00A258AA">
        <w:rPr>
          <w:rFonts w:ascii="Times New Roman" w:hAnsi="Times New Roman"/>
          <w:sz w:val="24"/>
          <w:szCs w:val="24"/>
          <w:lang w:val="ru-RU"/>
        </w:rPr>
        <w:t>развития систем теплоснабжения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F4AD8" w:rsidRPr="0007190D" w:rsidRDefault="005F4AD8" w:rsidP="00A10323">
      <w:pPr>
        <w:pStyle w:val="ConsPlusNormal"/>
        <w:widowControl/>
        <w:ind w:firstLine="540"/>
        <w:jc w:val="both"/>
        <w:rPr>
          <w:highlight w:val="green"/>
        </w:rPr>
      </w:pPr>
    </w:p>
    <w:p w:rsidR="00A10323" w:rsidRDefault="00D46B53" w:rsidP="00D46B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О</w:t>
      </w:r>
      <w:r w:rsidR="00A10323" w:rsidRPr="00D46B53">
        <w:rPr>
          <w:rFonts w:ascii="Times New Roman" w:hAnsi="Times New Roman" w:cs="Times New Roman"/>
          <w:b/>
          <w:sz w:val="28"/>
          <w:szCs w:val="24"/>
          <w:lang w:eastAsia="en-US" w:bidi="en-US"/>
        </w:rPr>
        <w:t>писание существующих проблем надежного и эффективного снабжения топливом действующих сис</w:t>
      </w:r>
      <w:r>
        <w:rPr>
          <w:rFonts w:ascii="Times New Roman" w:hAnsi="Times New Roman" w:cs="Times New Roman"/>
          <w:b/>
          <w:sz w:val="28"/>
          <w:szCs w:val="24"/>
          <w:lang w:eastAsia="en-US" w:bidi="en-US"/>
        </w:rPr>
        <w:t>тем теплоснабжения</w:t>
      </w:r>
    </w:p>
    <w:p w:rsidR="00D46B53" w:rsidRPr="00D46B53" w:rsidRDefault="00D46B53" w:rsidP="008528BC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  <w:lang w:val="ru-RU"/>
        </w:rPr>
      </w:pPr>
      <w:r w:rsidRPr="00D46B53">
        <w:rPr>
          <w:rFonts w:ascii="Times New Roman" w:hAnsi="Times New Roman"/>
          <w:sz w:val="24"/>
          <w:szCs w:val="24"/>
          <w:lang w:val="ru-RU"/>
        </w:rPr>
        <w:t xml:space="preserve">Отсутствие крытого топливного склада, что не позволяет сформировать нормативный эксплуатационный запас топлива </w:t>
      </w:r>
    </w:p>
    <w:p w:rsidR="00A10323" w:rsidRPr="00D46B53" w:rsidRDefault="00D46B53" w:rsidP="00D46B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4"/>
          <w:lang w:eastAsia="en-US" w:bidi="en-US"/>
        </w:rPr>
      </w:pPr>
      <w:r w:rsidRPr="00D46B53">
        <w:rPr>
          <w:rFonts w:ascii="Times New Roman" w:hAnsi="Times New Roman" w:cs="Times New Roman"/>
          <w:b/>
          <w:sz w:val="28"/>
          <w:szCs w:val="24"/>
          <w:lang w:eastAsia="en-US" w:bidi="en-US"/>
        </w:rPr>
        <w:t>А</w:t>
      </w:r>
      <w:r w:rsidR="00A10323" w:rsidRPr="00D46B53">
        <w:rPr>
          <w:rFonts w:ascii="Times New Roman" w:hAnsi="Times New Roman" w:cs="Times New Roman"/>
          <w:b/>
          <w:sz w:val="28"/>
          <w:szCs w:val="24"/>
          <w:lang w:eastAsia="en-US" w:bidi="en-US"/>
        </w:rPr>
        <w:t>нализ предписаний надзорных органов об устранении нарушений, влияющих на безопасность и надежность системы теплоснабжения.</w:t>
      </w:r>
    </w:p>
    <w:p w:rsidR="006916FB" w:rsidRPr="00BC6884" w:rsidRDefault="006916FB" w:rsidP="00A103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6884">
        <w:rPr>
          <w:rFonts w:ascii="Times New Roman" w:hAnsi="Times New Roman" w:cs="Times New Roman"/>
          <w:sz w:val="24"/>
          <w:szCs w:val="24"/>
          <w:lang w:eastAsia="en-US"/>
        </w:rPr>
        <w:t xml:space="preserve">Предписания об устранении </w:t>
      </w:r>
      <w:proofErr w:type="gramStart"/>
      <w:r w:rsidRPr="00BC6884">
        <w:rPr>
          <w:rFonts w:ascii="Times New Roman" w:hAnsi="Times New Roman" w:cs="Times New Roman"/>
          <w:sz w:val="24"/>
          <w:szCs w:val="24"/>
          <w:lang w:eastAsia="en-US"/>
        </w:rPr>
        <w:t>нарушений, влияющих на безопасность и надежность системы теплоснабжения выдавались</w:t>
      </w:r>
      <w:proofErr w:type="gramEnd"/>
      <w:r w:rsidRPr="00BC6884">
        <w:rPr>
          <w:rFonts w:ascii="Times New Roman" w:hAnsi="Times New Roman" w:cs="Times New Roman"/>
          <w:sz w:val="24"/>
          <w:szCs w:val="24"/>
          <w:lang w:eastAsia="en-US"/>
        </w:rPr>
        <w:t xml:space="preserve"> Ростехнадзором в установленном законом порядке. Устранение нарушений производится своевременно. Замечаний нет.</w:t>
      </w:r>
    </w:p>
    <w:p w:rsidR="009841EA" w:rsidRPr="006940CD" w:rsidRDefault="00CE45D5" w:rsidP="009841EA">
      <w:pPr>
        <w:pStyle w:val="1"/>
        <w:rPr>
          <w:lang w:val="ru-RU"/>
        </w:rPr>
      </w:pPr>
      <w:bookmarkStart w:id="24" w:name="_Toc365635707"/>
      <w:r>
        <w:rPr>
          <w:lang w:val="ru-RU"/>
        </w:rPr>
        <w:t>Г</w:t>
      </w:r>
      <w:r w:rsidR="009841EA" w:rsidRPr="006940CD">
        <w:rPr>
          <w:lang w:val="ru-RU"/>
        </w:rPr>
        <w:t>лава 2.  Перспективное потребление тепловой энергии на цели теплоснабжения</w:t>
      </w:r>
      <w:bookmarkEnd w:id="24"/>
    </w:p>
    <w:bookmarkEnd w:id="23"/>
    <w:p w:rsidR="009E16FE" w:rsidRDefault="0018510A" w:rsidP="009E16F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E0">
        <w:rPr>
          <w:rFonts w:ascii="Times New Roman" w:hAnsi="Times New Roman" w:cs="Times New Roman"/>
          <w:b/>
          <w:sz w:val="24"/>
          <w:szCs w:val="24"/>
        </w:rPr>
        <w:t>А. Данные базового уровня потребления тепла на цели теплоснабжения по</w:t>
      </w:r>
      <w:r w:rsidR="00727906">
        <w:rPr>
          <w:rFonts w:ascii="Times New Roman" w:hAnsi="Times New Roman" w:cs="Times New Roman"/>
          <w:b/>
          <w:sz w:val="24"/>
          <w:szCs w:val="24"/>
        </w:rPr>
        <w:t>п. Лохово</w:t>
      </w:r>
      <w:r w:rsidRPr="00342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3E4" w:rsidRPr="009E0FA4" w:rsidRDefault="009373E4" w:rsidP="009E16F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E0FA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</w:t>
      </w:r>
      <w:r w:rsidRPr="009E0FA4">
        <w:rPr>
          <w:rFonts w:ascii="Times New Roman" w:hAnsi="Times New Roman"/>
          <w:sz w:val="24"/>
          <w:szCs w:val="24"/>
        </w:rPr>
        <w:t>абл</w:t>
      </w:r>
      <w:r>
        <w:rPr>
          <w:rFonts w:ascii="Times New Roman" w:hAnsi="Times New Roman"/>
          <w:sz w:val="24"/>
          <w:szCs w:val="24"/>
        </w:rPr>
        <w:t>.</w:t>
      </w:r>
      <w:r w:rsidRPr="009E0FA4">
        <w:rPr>
          <w:rFonts w:ascii="Times New Roman" w:hAnsi="Times New Roman"/>
          <w:sz w:val="24"/>
          <w:szCs w:val="24"/>
        </w:rPr>
        <w:t xml:space="preserve"> </w:t>
      </w:r>
      <w:r w:rsidR="009841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9E0FA4">
        <w:rPr>
          <w:rFonts w:ascii="Times New Roman" w:hAnsi="Times New Roman"/>
          <w:sz w:val="24"/>
          <w:szCs w:val="24"/>
        </w:rPr>
        <w:t xml:space="preserve">представлены </w:t>
      </w:r>
      <w:r w:rsidRPr="00554777">
        <w:rPr>
          <w:rFonts w:ascii="Times New Roman" w:hAnsi="Times New Roman"/>
          <w:sz w:val="24"/>
          <w:szCs w:val="24"/>
        </w:rPr>
        <w:t xml:space="preserve">данные </w:t>
      </w:r>
      <w:r w:rsidR="00554777" w:rsidRPr="00554777">
        <w:t xml:space="preserve">базового уровня потребления </w:t>
      </w:r>
      <w:r>
        <w:rPr>
          <w:rFonts w:ascii="Times New Roman" w:hAnsi="Times New Roman"/>
          <w:sz w:val="24"/>
          <w:szCs w:val="24"/>
        </w:rPr>
        <w:t>тепла  на цели теплоснабжения потребителями котельной.</w:t>
      </w:r>
      <w:r w:rsidRPr="009E0FA4">
        <w:rPr>
          <w:rFonts w:ascii="Times New Roman" w:hAnsi="Times New Roman"/>
          <w:sz w:val="24"/>
          <w:szCs w:val="24"/>
        </w:rPr>
        <w:t xml:space="preserve"> Расчет произведен при среднегодовых температурах наружного воздуха за 201</w:t>
      </w:r>
      <w:r>
        <w:rPr>
          <w:rFonts w:ascii="Times New Roman" w:hAnsi="Times New Roman"/>
          <w:sz w:val="24"/>
          <w:szCs w:val="24"/>
        </w:rPr>
        <w:t>2</w:t>
      </w:r>
      <w:r w:rsidRPr="009E0FA4">
        <w:rPr>
          <w:rFonts w:ascii="Times New Roman" w:hAnsi="Times New Roman"/>
          <w:sz w:val="24"/>
          <w:szCs w:val="24"/>
        </w:rPr>
        <w:t>г.</w:t>
      </w:r>
    </w:p>
    <w:p w:rsidR="009373E4" w:rsidRDefault="009E16FE" w:rsidP="004D6D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16FE">
        <w:rPr>
          <w:rFonts w:ascii="Times New Roman" w:hAnsi="Times New Roman"/>
          <w:i/>
          <w:sz w:val="24"/>
          <w:szCs w:val="24"/>
          <w:lang w:val="ru-RU"/>
        </w:rPr>
        <w:t>Базовый уровень потребления тепла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</w:t>
      </w:r>
      <w:r w:rsidR="009373E4" w:rsidRPr="00F97833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9841EA">
        <w:rPr>
          <w:rFonts w:ascii="Times New Roman" w:hAnsi="Times New Roman"/>
          <w:i/>
          <w:sz w:val="24"/>
          <w:szCs w:val="24"/>
          <w:lang w:val="ru-RU"/>
        </w:rPr>
        <w:t>2</w:t>
      </w:r>
      <w:r w:rsidR="009373E4">
        <w:rPr>
          <w:rFonts w:ascii="Times New Roman" w:hAnsi="Times New Roman"/>
          <w:i/>
          <w:sz w:val="24"/>
          <w:szCs w:val="24"/>
          <w:lang w:val="ru-RU"/>
        </w:rPr>
        <w:t>.1.</w:t>
      </w:r>
    </w:p>
    <w:tbl>
      <w:tblPr>
        <w:tblW w:w="940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3137"/>
        <w:gridCol w:w="1859"/>
        <w:gridCol w:w="1985"/>
      </w:tblGrid>
      <w:tr w:rsidR="0093543D" w:rsidRPr="009958D5" w:rsidTr="000678BE">
        <w:trPr>
          <w:trHeight w:val="30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Адрес объекта теплопотребления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Назначение объекта теплопотребления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нагрузка, Гкал/</w:t>
            </w:r>
            <w:proofErr w:type="gramStart"/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985" w:type="dxa"/>
          </w:tcPr>
          <w:p w:rsidR="0093543D" w:rsidRPr="00B944EF" w:rsidRDefault="000678BE" w:rsidP="009354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944E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Тепловая нагрузка, Гкал/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0,0148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85,6032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0,0135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78,084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3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0,0133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76,9272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4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0,0175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101,22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5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0,0151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87,3384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6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86,1816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7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0,0136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78,6624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8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92,544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Ул. Юбилейная, 9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0,0161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93,1224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10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0,0171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98,9064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11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0,0201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116,2584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12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0,0134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77,5056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13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0,0175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101,22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14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0,0134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77,5056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15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0,0153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88,4952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16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0,0109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63,0456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17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0,0128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74,0352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18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0,0121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69,9864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19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0,0143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82,7112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20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0,0146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84,4464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21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0,0095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54,948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Юбилейная, 22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0,0131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75,7704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29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0,0085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49,164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31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0,0126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72,8784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33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0,0087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50,3208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35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0,0091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52,6344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36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0,0149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86,1816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37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0,0119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68,8296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38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0,0099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57,2616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40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0,0109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63,0456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42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0,0109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63,0456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44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0,0109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63,0456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46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0,0099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57,2616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48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0,0119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68,8296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Ул. Школьная, 50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2-квартирный жилой дом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0,0137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79,2408</w:t>
            </w:r>
          </w:p>
        </w:tc>
      </w:tr>
      <w:tr w:rsidR="0093543D" w:rsidRPr="009958D5" w:rsidTr="000678BE">
        <w:trPr>
          <w:trHeight w:val="30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Учебное заведение среднего образования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0,325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1879,8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ДК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Культурное учреждение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0,131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757,704</w:t>
            </w:r>
          </w:p>
        </w:tc>
      </w:tr>
      <w:tr w:rsidR="0093543D" w:rsidRPr="009958D5" w:rsidTr="009E15F9">
        <w:trPr>
          <w:trHeight w:hRule="exact" w:val="255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Магазин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Учреждение розничной торговли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0,015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86,76</w:t>
            </w:r>
          </w:p>
        </w:tc>
      </w:tr>
      <w:tr w:rsidR="0093543D" w:rsidRPr="009958D5" w:rsidTr="000678BE">
        <w:trPr>
          <w:trHeight w:val="30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Детский сад</w:t>
            </w:r>
          </w:p>
        </w:tc>
        <w:tc>
          <w:tcPr>
            <w:tcW w:w="3137" w:type="dxa"/>
            <w:vAlign w:val="center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Учреждение дошкольного образования детей</w:t>
            </w:r>
          </w:p>
        </w:tc>
        <w:tc>
          <w:tcPr>
            <w:tcW w:w="1859" w:type="dxa"/>
            <w:vAlign w:val="bottom"/>
          </w:tcPr>
          <w:p w:rsidR="0093543D" w:rsidRPr="00632086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320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0,158</w:t>
            </w:r>
          </w:p>
        </w:tc>
        <w:tc>
          <w:tcPr>
            <w:tcW w:w="1985" w:type="dxa"/>
            <w:vAlign w:val="bottom"/>
          </w:tcPr>
          <w:p w:rsidR="0093543D" w:rsidRPr="0093543D" w:rsidRDefault="0093543D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54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911,872</w:t>
            </w:r>
          </w:p>
        </w:tc>
      </w:tr>
      <w:tr w:rsidR="00952570" w:rsidRPr="009958D5" w:rsidTr="000678BE">
        <w:trPr>
          <w:trHeight w:val="300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52570" w:rsidRPr="00632086" w:rsidRDefault="00952570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3137" w:type="dxa"/>
            <w:vAlign w:val="center"/>
          </w:tcPr>
          <w:p w:rsidR="00952570" w:rsidRPr="00632086" w:rsidRDefault="00952570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9" w:type="dxa"/>
            <w:vAlign w:val="bottom"/>
          </w:tcPr>
          <w:p w:rsidR="00952570" w:rsidRPr="00632086" w:rsidRDefault="00952570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Align w:val="bottom"/>
          </w:tcPr>
          <w:p w:rsidR="00952570" w:rsidRPr="0093543D" w:rsidRDefault="00952570" w:rsidP="009354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7485,75</w:t>
            </w:r>
          </w:p>
        </w:tc>
      </w:tr>
    </w:tbl>
    <w:p w:rsidR="00537E9C" w:rsidRPr="009E0FA4" w:rsidRDefault="00537E9C" w:rsidP="009E0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3E4" w:rsidRDefault="009373E4" w:rsidP="00937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Прогнозы </w:t>
      </w:r>
      <w:proofErr w:type="gramStart"/>
      <w:r w:rsidRPr="009E0FA4">
        <w:rPr>
          <w:rFonts w:ascii="Times New Roman" w:hAnsi="Times New Roman"/>
          <w:sz w:val="24"/>
          <w:szCs w:val="24"/>
          <w:lang w:val="ru-RU"/>
        </w:rPr>
        <w:t>приростов площади строительных фондов</w:t>
      </w:r>
      <w:r>
        <w:rPr>
          <w:rFonts w:ascii="Times New Roman" w:hAnsi="Times New Roman"/>
          <w:sz w:val="24"/>
          <w:szCs w:val="24"/>
          <w:lang w:val="ru-RU"/>
        </w:rPr>
        <w:t>, планируемых к подключению к котельной представлены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табл. </w:t>
      </w:r>
      <w:r w:rsidR="009841EA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.2.</w:t>
      </w:r>
    </w:p>
    <w:p w:rsidR="0043441C" w:rsidRPr="009E0FA4" w:rsidRDefault="0043441C" w:rsidP="00937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452E" w:rsidRDefault="0011452E" w:rsidP="00114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>Прогнозы приростов объемов потребления тепловой энергии (мощности)</w:t>
      </w:r>
      <w:r>
        <w:rPr>
          <w:rFonts w:ascii="Times New Roman" w:hAnsi="Times New Roman"/>
          <w:sz w:val="24"/>
          <w:szCs w:val="24"/>
          <w:lang w:val="ru-RU"/>
        </w:rPr>
        <w:t xml:space="preserve"> на цели теплоснабжения и ГВС потребителей Котельной 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представлены в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9E0FA4">
        <w:rPr>
          <w:rFonts w:ascii="Times New Roman" w:hAnsi="Times New Roman"/>
          <w:sz w:val="24"/>
          <w:szCs w:val="24"/>
          <w:lang w:val="ru-RU"/>
        </w:rPr>
        <w:t>абл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2.3</w:t>
      </w:r>
      <w:r w:rsidRPr="009E0FA4">
        <w:rPr>
          <w:rFonts w:ascii="Times New Roman" w:hAnsi="Times New Roman"/>
          <w:sz w:val="24"/>
          <w:szCs w:val="24"/>
          <w:lang w:val="ru-RU"/>
        </w:rPr>
        <w:t>. Расчет произведен при расчетных те</w:t>
      </w:r>
      <w:r>
        <w:rPr>
          <w:rFonts w:ascii="Times New Roman" w:hAnsi="Times New Roman"/>
          <w:sz w:val="24"/>
          <w:szCs w:val="24"/>
          <w:lang w:val="ru-RU"/>
        </w:rPr>
        <w:t xml:space="preserve">мпературах </w:t>
      </w:r>
      <w:r w:rsidRPr="004923C4">
        <w:rPr>
          <w:rFonts w:ascii="Times New Roman" w:hAnsi="Times New Roman"/>
          <w:sz w:val="24"/>
          <w:szCs w:val="24"/>
          <w:lang w:val="ru-RU"/>
        </w:rPr>
        <w:t xml:space="preserve">наружного воздуха </w:t>
      </w:r>
      <w:r>
        <w:rPr>
          <w:rFonts w:ascii="Times New Roman" w:hAnsi="Times New Roman"/>
          <w:sz w:val="24"/>
          <w:szCs w:val="24"/>
          <w:lang w:val="ru-RU"/>
        </w:rPr>
        <w:t>-42ºС</w:t>
      </w:r>
      <w:r w:rsidRPr="004923C4">
        <w:rPr>
          <w:rFonts w:ascii="Times New Roman" w:hAnsi="Times New Roman"/>
          <w:sz w:val="24"/>
          <w:szCs w:val="24"/>
          <w:lang w:val="ru-RU"/>
        </w:rPr>
        <w:t>.</w:t>
      </w:r>
    </w:p>
    <w:p w:rsidR="0043441C" w:rsidRDefault="0043441C" w:rsidP="004D6D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20D82" w:rsidRPr="003423E0" w:rsidRDefault="00920D82" w:rsidP="00920D8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423E0">
        <w:rPr>
          <w:rFonts w:ascii="Times New Roman" w:hAnsi="Times New Roman" w:cs="Times New Roman"/>
          <w:b/>
          <w:sz w:val="24"/>
          <w:szCs w:val="24"/>
        </w:rPr>
        <w:t xml:space="preserve">. Данные базового уровня потребления тепла на цели теплоснабжения </w:t>
      </w:r>
      <w:r w:rsidR="00540A38">
        <w:rPr>
          <w:rFonts w:ascii="Times New Roman" w:hAnsi="Times New Roman" w:cs="Times New Roman"/>
          <w:b/>
          <w:sz w:val="24"/>
          <w:szCs w:val="24"/>
        </w:rPr>
        <w:t>д. Нены</w:t>
      </w:r>
    </w:p>
    <w:p w:rsidR="00920D82" w:rsidRDefault="00920D82" w:rsidP="00920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9E0FA4">
        <w:rPr>
          <w:rFonts w:ascii="Times New Roman" w:hAnsi="Times New Roman"/>
          <w:sz w:val="24"/>
          <w:szCs w:val="24"/>
          <w:lang w:val="ru-RU"/>
        </w:rPr>
        <w:t>абл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0F3F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9E0FA4">
        <w:rPr>
          <w:rFonts w:ascii="Times New Roman" w:hAnsi="Times New Roman"/>
          <w:sz w:val="24"/>
          <w:szCs w:val="24"/>
          <w:lang w:val="ru-RU"/>
        </w:rPr>
        <w:t>представлены данные о потреблен</w:t>
      </w:r>
      <w:r>
        <w:rPr>
          <w:rFonts w:ascii="Times New Roman" w:hAnsi="Times New Roman"/>
          <w:sz w:val="24"/>
          <w:szCs w:val="24"/>
          <w:lang w:val="ru-RU"/>
        </w:rPr>
        <w:t>ии тепла на цели теплоснабжения потребителями котельной.</w:t>
      </w:r>
      <w:r w:rsidRPr="009E0FA4">
        <w:rPr>
          <w:rFonts w:ascii="Times New Roman" w:hAnsi="Times New Roman"/>
          <w:sz w:val="24"/>
          <w:szCs w:val="24"/>
          <w:lang w:val="ru-RU"/>
        </w:rPr>
        <w:t xml:space="preserve"> Расчет произведен при среднегодовых температурах наружного воздуха за 201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9E0FA4">
        <w:rPr>
          <w:rFonts w:ascii="Times New Roman" w:hAnsi="Times New Roman"/>
          <w:sz w:val="24"/>
          <w:szCs w:val="24"/>
          <w:lang w:val="ru-RU"/>
        </w:rPr>
        <w:t>г.</w:t>
      </w:r>
    </w:p>
    <w:p w:rsidR="00920D82" w:rsidRDefault="00920D82" w:rsidP="00920D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2BC2">
        <w:rPr>
          <w:rFonts w:ascii="Times New Roman" w:hAnsi="Times New Roman"/>
          <w:sz w:val="24"/>
          <w:szCs w:val="24"/>
          <w:lang w:val="ru-RU"/>
        </w:rPr>
        <w:t>В табл.2.5 и табл. 2.6. приведены прогнозные оценки перспективного развития системы теплоснабжения поселения  Нень.</w:t>
      </w:r>
    </w:p>
    <w:p w:rsidR="00920D82" w:rsidRDefault="00920D82" w:rsidP="00920D8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20D82" w:rsidRDefault="00920D82" w:rsidP="00920D8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920D82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93499C" w:rsidRDefault="0093499C" w:rsidP="004D6D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43441C" w:rsidRDefault="009373E4" w:rsidP="004D6D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E0FA4">
        <w:rPr>
          <w:rFonts w:ascii="Times New Roman" w:hAnsi="Times New Roman"/>
          <w:i/>
          <w:sz w:val="24"/>
          <w:szCs w:val="24"/>
          <w:lang w:val="ru-RU"/>
        </w:rPr>
        <w:t>Прогноз приростов площади строительных фондов</w:t>
      </w:r>
      <w:r>
        <w:rPr>
          <w:rFonts w:ascii="Times New Roman" w:hAnsi="Times New Roman"/>
          <w:i/>
          <w:sz w:val="24"/>
          <w:szCs w:val="24"/>
          <w:lang w:val="ru-RU"/>
        </w:rPr>
        <w:t>, планируемых к подключению к к</w:t>
      </w:r>
      <w:r w:rsidRPr="00E30A41">
        <w:rPr>
          <w:rFonts w:ascii="Times New Roman" w:hAnsi="Times New Roman"/>
          <w:i/>
          <w:sz w:val="24"/>
          <w:szCs w:val="24"/>
          <w:lang w:val="ru-RU"/>
        </w:rPr>
        <w:t xml:space="preserve">отельной. Таблица </w:t>
      </w:r>
      <w:r w:rsidR="009841EA">
        <w:rPr>
          <w:rFonts w:ascii="Times New Roman" w:hAnsi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/>
          <w:i/>
          <w:sz w:val="24"/>
          <w:szCs w:val="24"/>
          <w:lang w:val="ru-RU"/>
        </w:rPr>
        <w:t>.2</w:t>
      </w:r>
    </w:p>
    <w:p w:rsidR="0043441C" w:rsidRPr="0043441C" w:rsidRDefault="0043441C" w:rsidP="004344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43441C" w:rsidRPr="0043441C" w:rsidRDefault="0043441C" w:rsidP="004344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10"/>
        <w:gridCol w:w="708"/>
        <w:gridCol w:w="709"/>
        <w:gridCol w:w="736"/>
        <w:gridCol w:w="68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850"/>
        <w:gridCol w:w="851"/>
      </w:tblGrid>
      <w:tr w:rsidR="0043441C" w:rsidRPr="008163FC" w:rsidTr="00DA5471">
        <w:trPr>
          <w:cantSplit/>
        </w:trPr>
        <w:tc>
          <w:tcPr>
            <w:tcW w:w="2977" w:type="dxa"/>
            <w:gridSpan w:val="2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12617" w:type="dxa"/>
            <w:gridSpan w:val="17"/>
            <w:vAlign w:val="center"/>
          </w:tcPr>
          <w:p w:rsidR="0043441C" w:rsidRPr="0043441C" w:rsidRDefault="0043441C" w:rsidP="00DA5471">
            <w:pPr>
              <w:tabs>
                <w:tab w:val="left" w:pos="54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Площадь объектов теплопотребления, м</w:t>
            </w:r>
            <w:r w:rsidRPr="004344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3441C" w:rsidRPr="008163FC" w:rsidTr="00DA5471">
        <w:trPr>
          <w:cantSplit/>
          <w:trHeight w:val="441"/>
        </w:trPr>
        <w:tc>
          <w:tcPr>
            <w:tcW w:w="2977" w:type="dxa"/>
            <w:gridSpan w:val="2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08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6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2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 w:val="restart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43441C" w:rsidRPr="006940CD" w:rsidTr="00DA5471">
        <w:trPr>
          <w:cantSplit/>
        </w:trPr>
        <w:tc>
          <w:tcPr>
            <w:tcW w:w="2977" w:type="dxa"/>
            <w:gridSpan w:val="2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10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441C" w:rsidRPr="008163FC" w:rsidTr="00DA5471">
        <w:trPr>
          <w:cantSplit/>
        </w:trPr>
        <w:tc>
          <w:tcPr>
            <w:tcW w:w="156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710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2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3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4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5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6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7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lastRenderedPageBreak/>
              <w:t>Юбилейная, 8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9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Юбилейная,10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11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12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13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14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15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16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17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18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19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76,08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20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75,56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Юбилейная, 21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lastRenderedPageBreak/>
              <w:t>Юбилейная, 22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29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31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33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35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36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37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38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40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42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Школьная, 44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. Школьная, 46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Ул. Школьная, 48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lastRenderedPageBreak/>
              <w:t>Ул. Школьная, 50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75,66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Учебное заведение среднего образования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Культурное учреждение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</w:tr>
      <w:tr w:rsidR="0043441C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Учреждение розничной торговли</w:t>
            </w:r>
          </w:p>
        </w:tc>
        <w:tc>
          <w:tcPr>
            <w:tcW w:w="71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36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82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43441C" w:rsidRPr="0043441C" w:rsidRDefault="0043441C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6E09B8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417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Учреждение дошкольного образования детей</w:t>
            </w:r>
          </w:p>
        </w:tc>
        <w:tc>
          <w:tcPr>
            <w:tcW w:w="710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8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9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36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682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8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9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9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9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8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851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9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850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9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09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850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851" w:type="dxa"/>
            <w:vAlign w:val="center"/>
          </w:tcPr>
          <w:p w:rsidR="006E09B8" w:rsidRPr="0043441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</w:tr>
      <w:tr w:rsidR="00E37446" w:rsidRPr="006E09B8" w:rsidTr="00DA5471">
        <w:trPr>
          <w:cantSplit/>
        </w:trPr>
        <w:tc>
          <w:tcPr>
            <w:tcW w:w="15594" w:type="dxa"/>
            <w:gridSpan w:val="19"/>
            <w:noWrap/>
          </w:tcPr>
          <w:p w:rsidR="00E37446" w:rsidRPr="00E37446" w:rsidRDefault="00E37446" w:rsidP="00DA5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446">
              <w:rPr>
                <w:rFonts w:ascii="Times New Roman" w:hAnsi="Times New Roman"/>
                <w:b/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</w:tr>
      <w:tr w:rsidR="003F692E" w:rsidRPr="006940CD" w:rsidTr="00DA5471">
        <w:trPr>
          <w:cantSplit/>
        </w:trPr>
        <w:tc>
          <w:tcPr>
            <w:tcW w:w="15594" w:type="dxa"/>
            <w:gridSpan w:val="19"/>
            <w:noWrap/>
            <w:vAlign w:val="center"/>
          </w:tcPr>
          <w:p w:rsidR="003F692E" w:rsidRPr="003F692E" w:rsidRDefault="003F692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61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Существующие объекты, планируемые к подключению к источнику теплоснабжения</w:t>
            </w:r>
          </w:p>
        </w:tc>
      </w:tr>
      <w:tr w:rsidR="006E09B8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6E09B8" w:rsidRPr="008163F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E09B8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6E09B8" w:rsidRPr="008163F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E09B8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6E09B8" w:rsidRPr="008163F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6E09B8" w:rsidRPr="00DE0253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692E" w:rsidRPr="006940CD" w:rsidTr="00DA5471">
        <w:trPr>
          <w:cantSplit/>
        </w:trPr>
        <w:tc>
          <w:tcPr>
            <w:tcW w:w="15594" w:type="dxa"/>
            <w:gridSpan w:val="19"/>
            <w:noWrap/>
            <w:vAlign w:val="center"/>
          </w:tcPr>
          <w:p w:rsidR="003F692E" w:rsidRPr="00046A8A" w:rsidRDefault="003F692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6A8A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Объекты нового строительства, планируемые к подключению к источнику теплоснабжения</w:t>
            </w:r>
          </w:p>
        </w:tc>
      </w:tr>
      <w:tr w:rsidR="00046A8A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046A8A" w:rsidRPr="008163FC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6A8A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046A8A" w:rsidRPr="008163FC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6A8A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046A8A" w:rsidRPr="008163FC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6A8A" w:rsidRPr="00046A8A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046A8A" w:rsidRPr="008163FC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Объем теплопотребления</w:t>
            </w:r>
            <w:r w:rsidRPr="008163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163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36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682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8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851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85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709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85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  <w:tc>
          <w:tcPr>
            <w:tcW w:w="851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53">
              <w:rPr>
                <w:rFonts w:ascii="Times New Roman" w:hAnsi="Times New Roman"/>
                <w:sz w:val="20"/>
                <w:szCs w:val="20"/>
              </w:rPr>
              <w:t>5504</w:t>
            </w:r>
          </w:p>
        </w:tc>
      </w:tr>
      <w:tr w:rsidR="00046A8A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046A8A" w:rsidRPr="008163FC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Прирост объема теплопотребления </w:t>
            </w:r>
            <w:r w:rsidRPr="008163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046A8A" w:rsidRPr="00DE0253" w:rsidRDefault="00046A8A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46A8A" w:rsidRDefault="00046A8A" w:rsidP="00DA5471">
            <w:pPr>
              <w:spacing w:after="0" w:line="240" w:lineRule="auto"/>
              <w:jc w:val="center"/>
            </w:pPr>
            <w:r w:rsidRPr="00FA7F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60FCB" w:rsidRPr="00C60FCB" w:rsidRDefault="00C60FCB" w:rsidP="004344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43441C" w:rsidRDefault="0043441C" w:rsidP="004344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1EE9" w:rsidRDefault="00DA5471" w:rsidP="004D6D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br w:type="page"/>
      </w:r>
      <w:r w:rsidR="009373E4" w:rsidRPr="009E0FA4">
        <w:rPr>
          <w:rFonts w:ascii="Times New Roman" w:hAnsi="Times New Roman"/>
          <w:i/>
          <w:sz w:val="24"/>
          <w:szCs w:val="24"/>
          <w:lang w:val="ru-RU"/>
        </w:rPr>
        <w:t>Прогноз прироста объемов потребления тепловой энергии</w:t>
      </w:r>
      <w:r w:rsidR="009373E4">
        <w:rPr>
          <w:rFonts w:ascii="Times New Roman" w:hAnsi="Times New Roman"/>
          <w:i/>
          <w:sz w:val="24"/>
          <w:szCs w:val="24"/>
          <w:lang w:val="ru-RU"/>
        </w:rPr>
        <w:t xml:space="preserve"> потребителями Котельной.</w:t>
      </w:r>
      <w:r w:rsidR="009373E4" w:rsidRPr="009E0FA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373E4" w:rsidRPr="00FD5121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9841EA">
        <w:rPr>
          <w:rFonts w:ascii="Times New Roman" w:hAnsi="Times New Roman"/>
          <w:i/>
          <w:sz w:val="24"/>
          <w:szCs w:val="24"/>
          <w:lang w:val="ru-RU"/>
        </w:rPr>
        <w:t>2</w:t>
      </w:r>
      <w:r w:rsidR="009373E4" w:rsidRPr="00FD5121">
        <w:rPr>
          <w:rFonts w:ascii="Times New Roman" w:hAnsi="Times New Roman"/>
          <w:i/>
          <w:sz w:val="24"/>
          <w:szCs w:val="24"/>
          <w:lang w:val="ru-RU"/>
        </w:rPr>
        <w:t>.3.</w:t>
      </w:r>
    </w:p>
    <w:p w:rsidR="00E71EE9" w:rsidRDefault="00E71EE9" w:rsidP="004D6D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10"/>
        <w:gridCol w:w="708"/>
        <w:gridCol w:w="709"/>
        <w:gridCol w:w="736"/>
        <w:gridCol w:w="30"/>
        <w:gridCol w:w="65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850"/>
        <w:gridCol w:w="709"/>
      </w:tblGrid>
      <w:tr w:rsidR="00D10EB5" w:rsidRPr="006940CD" w:rsidTr="00DA5471">
        <w:trPr>
          <w:cantSplit/>
        </w:trPr>
        <w:tc>
          <w:tcPr>
            <w:tcW w:w="2977" w:type="dxa"/>
            <w:gridSpan w:val="2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12475" w:type="dxa"/>
            <w:gridSpan w:val="18"/>
            <w:vAlign w:val="center"/>
          </w:tcPr>
          <w:p w:rsidR="00D10EB5" w:rsidRPr="00D10EB5" w:rsidRDefault="00D10EB5" w:rsidP="00DA5471">
            <w:pPr>
              <w:tabs>
                <w:tab w:val="left" w:pos="54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потребления тепловой энергии объектом теплопотребления, Гкал/</w:t>
            </w:r>
            <w:proofErr w:type="gramStart"/>
            <w:r w:rsidRPr="00D10EB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</w:t>
            </w:r>
            <w:proofErr w:type="gramEnd"/>
          </w:p>
        </w:tc>
      </w:tr>
      <w:tr w:rsidR="00D10EB5" w:rsidRPr="008163FC" w:rsidTr="00DA5471">
        <w:trPr>
          <w:cantSplit/>
          <w:trHeight w:val="441"/>
        </w:trPr>
        <w:tc>
          <w:tcPr>
            <w:tcW w:w="2977" w:type="dxa"/>
            <w:gridSpan w:val="2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08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6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D10EB5" w:rsidRPr="006940CD" w:rsidTr="00DA5471">
        <w:trPr>
          <w:cantSplit/>
        </w:trPr>
        <w:tc>
          <w:tcPr>
            <w:tcW w:w="2977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10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10EB5" w:rsidRPr="008163FC" w:rsidTr="00DA5471">
        <w:trPr>
          <w:cantSplit/>
        </w:trPr>
        <w:tc>
          <w:tcPr>
            <w:tcW w:w="156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710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2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3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4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5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6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>Юбилейная, 7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8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9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Юбилейная,10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11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12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13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14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36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gridSpan w:val="2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Default="00D10EB5" w:rsidP="00DA5471">
            <w:pPr>
              <w:spacing w:after="0" w:line="240" w:lineRule="auto"/>
              <w:jc w:val="center"/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15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16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17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18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19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20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>Юбилейная, 21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Юбилейная, 22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29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31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33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35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36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37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38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40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C60FCB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42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Школьная, 44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. Школьная, 46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</w:tr>
      <w:tr w:rsidR="00C60FCB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C60FCB" w:rsidRPr="00D10EB5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 xml:space="preserve">Ул. Школьная, </w:t>
            </w: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17" w:type="dxa"/>
            <w:vAlign w:val="center"/>
          </w:tcPr>
          <w:p w:rsidR="00C60FCB" w:rsidRPr="00D10EB5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2-квартирный </w:t>
            </w: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10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gridSpan w:val="2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0FCB" w:rsidRPr="00C60FCB" w:rsidRDefault="00C60FCB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D03">
              <w:rPr>
                <w:rFonts w:ascii="Times New Roman" w:hAnsi="Times New Roman"/>
                <w:sz w:val="20"/>
                <w:szCs w:val="20"/>
              </w:rPr>
              <w:t>0,01</w:t>
            </w:r>
            <w:r w:rsidRPr="00C60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>Ул. Школьная, 50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2-квартирный жилой дом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Учебное заведение среднего образования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Культурное учреждение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Учреждение розничной торговли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  <w:tr w:rsidR="00D10EB5" w:rsidRPr="008163FC" w:rsidTr="00DA5471">
        <w:trPr>
          <w:cantSplit/>
        </w:trPr>
        <w:tc>
          <w:tcPr>
            <w:tcW w:w="1560" w:type="dxa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417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Учреждение дошкольного образования детей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36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682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4F6F80" w:rsidRPr="008163FC" w:rsidTr="00DA5471">
        <w:trPr>
          <w:cantSplit/>
        </w:trPr>
        <w:tc>
          <w:tcPr>
            <w:tcW w:w="15452" w:type="dxa"/>
            <w:gridSpan w:val="20"/>
            <w:vAlign w:val="center"/>
          </w:tcPr>
          <w:p w:rsidR="004F6F80" w:rsidRPr="00D51724" w:rsidRDefault="004F6F80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10EB5">
              <w:rPr>
                <w:rFonts w:ascii="Times New Roman" w:hAnsi="Times New Roman"/>
                <w:b/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</w:tr>
      <w:tr w:rsidR="004F6F80" w:rsidRPr="006940CD" w:rsidTr="00DA5471">
        <w:trPr>
          <w:cantSplit/>
        </w:trPr>
        <w:tc>
          <w:tcPr>
            <w:tcW w:w="15452" w:type="dxa"/>
            <w:gridSpan w:val="20"/>
            <w:noWrap/>
            <w:vAlign w:val="center"/>
          </w:tcPr>
          <w:p w:rsidR="004F6F80" w:rsidRPr="00E5661E" w:rsidRDefault="004F6F80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661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Существующие объекты, планируемые к подключению к источнику теплоснабжения</w:t>
            </w:r>
          </w:p>
        </w:tc>
      </w:tr>
      <w:tr w:rsidR="00E5661E" w:rsidRPr="00E5661E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E5661E" w:rsidRPr="008163FC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5661E" w:rsidRPr="00E5661E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E5661E" w:rsidRPr="008163FC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5661E" w:rsidRPr="00E5661E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E5661E" w:rsidRPr="008163FC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5661E" w:rsidRPr="00E5661E" w:rsidRDefault="00E5661E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F6F80" w:rsidRPr="006940CD" w:rsidTr="00DA5471">
        <w:trPr>
          <w:cantSplit/>
        </w:trPr>
        <w:tc>
          <w:tcPr>
            <w:tcW w:w="15452" w:type="dxa"/>
            <w:gridSpan w:val="20"/>
            <w:noWrap/>
            <w:vAlign w:val="center"/>
          </w:tcPr>
          <w:p w:rsidR="004F6F80" w:rsidRPr="00E5661E" w:rsidRDefault="004F6F80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61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Объекты нового строительства, планируемые к подключению к источнику теплоснабжения</w:t>
            </w:r>
          </w:p>
        </w:tc>
      </w:tr>
      <w:tr w:rsidR="006E09B8" w:rsidRPr="00E5661E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6E09B8" w:rsidRPr="008163F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09B8" w:rsidRPr="00E5661E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6E09B8" w:rsidRPr="008163F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09B8" w:rsidRPr="00E5661E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6E09B8" w:rsidRPr="008163FC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E09B8" w:rsidRPr="00E5661E" w:rsidRDefault="006E09B8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10EB5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lastRenderedPageBreak/>
              <w:t>Объем теплопотребления</w:t>
            </w:r>
            <w:r w:rsidRPr="00D10EB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0E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66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52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</w:tr>
      <w:tr w:rsidR="00D10EB5" w:rsidRPr="008163FC" w:rsidTr="00DA5471">
        <w:trPr>
          <w:cantSplit/>
        </w:trPr>
        <w:tc>
          <w:tcPr>
            <w:tcW w:w="2977" w:type="dxa"/>
            <w:gridSpan w:val="2"/>
            <w:noWrap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 xml:space="preserve">Прирост объема теплопотребления </w:t>
            </w:r>
            <w:r w:rsidRPr="00D10E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2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10EB5" w:rsidRPr="00D10EB5" w:rsidRDefault="00D10EB5" w:rsidP="00DA5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10EB5" w:rsidRDefault="00D10EB5" w:rsidP="004D6D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20D82" w:rsidRDefault="00920D82" w:rsidP="004D6D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20D82" w:rsidRDefault="00920D82" w:rsidP="0014143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bookmarkStart w:id="25" w:name="_Toc308109867"/>
    </w:p>
    <w:p w:rsidR="000D77FE" w:rsidRDefault="00DA5471" w:rsidP="0014143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br w:type="page"/>
      </w:r>
      <w:r w:rsidR="0014143C" w:rsidRPr="00400475">
        <w:rPr>
          <w:rFonts w:ascii="Times New Roman" w:hAnsi="Times New Roman"/>
          <w:i/>
          <w:sz w:val="24"/>
          <w:szCs w:val="24"/>
          <w:lang w:val="ru-RU"/>
        </w:rPr>
        <w:t>Базо</w:t>
      </w:r>
      <w:r w:rsidR="0014143C">
        <w:rPr>
          <w:rFonts w:ascii="Times New Roman" w:hAnsi="Times New Roman"/>
          <w:i/>
          <w:sz w:val="24"/>
          <w:szCs w:val="24"/>
          <w:lang w:val="ru-RU"/>
        </w:rPr>
        <w:t>вый уровень потребления тепла</w:t>
      </w:r>
      <w:r w:rsidR="0014143C" w:rsidRPr="0014143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40A38">
        <w:rPr>
          <w:rFonts w:ascii="Times New Roman" w:hAnsi="Times New Roman"/>
          <w:i/>
          <w:sz w:val="24"/>
          <w:szCs w:val="24"/>
          <w:lang w:val="ru-RU"/>
        </w:rPr>
        <w:t>д. Нены</w:t>
      </w:r>
      <w:r w:rsidR="0014143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4143C" w:rsidRPr="00400475">
        <w:rPr>
          <w:rFonts w:ascii="Times New Roman" w:hAnsi="Times New Roman"/>
          <w:i/>
          <w:sz w:val="24"/>
          <w:szCs w:val="24"/>
          <w:lang w:val="ru-RU"/>
        </w:rPr>
        <w:t xml:space="preserve"> Таблица 2.</w:t>
      </w:r>
      <w:r w:rsidR="0014143C">
        <w:rPr>
          <w:rFonts w:ascii="Times New Roman" w:hAnsi="Times New Roman"/>
          <w:i/>
          <w:sz w:val="24"/>
          <w:szCs w:val="24"/>
          <w:lang w:val="ru-RU"/>
        </w:rPr>
        <w:t>4</w:t>
      </w:r>
    </w:p>
    <w:p w:rsidR="000D77FE" w:rsidRDefault="000D77FE" w:rsidP="0014143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0D77FE" w:rsidRDefault="000D77FE" w:rsidP="0014143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0D77FE" w:rsidRDefault="000D77FE" w:rsidP="0014143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10"/>
        <w:gridCol w:w="708"/>
        <w:gridCol w:w="709"/>
        <w:gridCol w:w="736"/>
        <w:gridCol w:w="30"/>
        <w:gridCol w:w="793"/>
        <w:gridCol w:w="142"/>
        <w:gridCol w:w="708"/>
        <w:gridCol w:w="709"/>
        <w:gridCol w:w="709"/>
        <w:gridCol w:w="709"/>
        <w:gridCol w:w="708"/>
        <w:gridCol w:w="851"/>
        <w:gridCol w:w="709"/>
        <w:gridCol w:w="709"/>
        <w:gridCol w:w="141"/>
        <w:gridCol w:w="568"/>
        <w:gridCol w:w="141"/>
        <w:gridCol w:w="709"/>
        <w:gridCol w:w="850"/>
        <w:gridCol w:w="709"/>
      </w:tblGrid>
      <w:tr w:rsidR="000D77FE" w:rsidRPr="006940CD" w:rsidTr="000D77FE">
        <w:trPr>
          <w:trHeight w:val="1014"/>
        </w:trPr>
        <w:tc>
          <w:tcPr>
            <w:tcW w:w="2977" w:type="dxa"/>
            <w:gridSpan w:val="2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12758" w:type="dxa"/>
            <w:gridSpan w:val="21"/>
            <w:vAlign w:val="center"/>
          </w:tcPr>
          <w:p w:rsidR="000D77FE" w:rsidRPr="000D77FE" w:rsidRDefault="000D77FE" w:rsidP="00F02EB5">
            <w:pPr>
              <w:tabs>
                <w:tab w:val="left" w:pos="54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D77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потребления тепловой энергии объектом теплопотребления, Гкал/</w:t>
            </w:r>
            <w:proofErr w:type="gramStart"/>
            <w:r w:rsidRPr="000D77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</w:t>
            </w:r>
            <w:proofErr w:type="gramEnd"/>
          </w:p>
        </w:tc>
      </w:tr>
      <w:tr w:rsidR="000D77FE" w:rsidRPr="008163FC" w:rsidTr="00F02EB5">
        <w:trPr>
          <w:trHeight w:val="464"/>
        </w:trPr>
        <w:tc>
          <w:tcPr>
            <w:tcW w:w="2977" w:type="dxa"/>
            <w:gridSpan w:val="2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08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6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5" w:type="dxa"/>
            <w:gridSpan w:val="3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0D77FE" w:rsidRPr="006940CD" w:rsidTr="000D77FE">
        <w:trPr>
          <w:trHeight w:val="1128"/>
        </w:trPr>
        <w:tc>
          <w:tcPr>
            <w:tcW w:w="2977" w:type="dxa"/>
            <w:gridSpan w:val="2"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D7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10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0D77FE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D77FE" w:rsidRPr="008163FC" w:rsidTr="00F02EB5">
        <w:trPr>
          <w:trHeight w:val="227"/>
        </w:trPr>
        <w:tc>
          <w:tcPr>
            <w:tcW w:w="1560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объекта теплопотребления</w:t>
            </w:r>
          </w:p>
        </w:tc>
        <w:tc>
          <w:tcPr>
            <w:tcW w:w="1417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710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4680" w:rsidRPr="008163FC" w:rsidTr="00464680">
        <w:trPr>
          <w:trHeight w:val="227"/>
        </w:trPr>
        <w:tc>
          <w:tcPr>
            <w:tcW w:w="1560" w:type="dxa"/>
            <w:noWrap/>
            <w:vAlign w:val="center"/>
          </w:tcPr>
          <w:p w:rsidR="00464680" w:rsidRDefault="00464680" w:rsidP="00464680">
            <w:pPr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710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8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36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965" w:type="dxa"/>
            <w:gridSpan w:val="3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8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8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851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850" w:type="dxa"/>
            <w:gridSpan w:val="2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gridSpan w:val="2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850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</w:tr>
      <w:tr w:rsidR="00464680" w:rsidRPr="008163FC" w:rsidTr="00464680">
        <w:trPr>
          <w:trHeight w:val="227"/>
        </w:trPr>
        <w:tc>
          <w:tcPr>
            <w:tcW w:w="1560" w:type="dxa"/>
            <w:noWrap/>
            <w:vAlign w:val="center"/>
          </w:tcPr>
          <w:p w:rsidR="00464680" w:rsidRDefault="00464680" w:rsidP="00464680">
            <w:pPr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710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36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65" w:type="dxa"/>
            <w:gridSpan w:val="3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1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464680" w:rsidRPr="008163FC" w:rsidTr="00464680">
        <w:trPr>
          <w:trHeight w:val="379"/>
        </w:trPr>
        <w:tc>
          <w:tcPr>
            <w:tcW w:w="1560" w:type="dxa"/>
            <w:noWrap/>
            <w:vAlign w:val="center"/>
          </w:tcPr>
          <w:p w:rsidR="00464680" w:rsidRDefault="00464680" w:rsidP="00464680">
            <w:pPr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9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10" w:type="dxa"/>
            <w:vAlign w:val="center"/>
          </w:tcPr>
          <w:p w:rsidR="00464680" w:rsidRPr="00E1009F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17C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8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36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965" w:type="dxa"/>
            <w:gridSpan w:val="3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8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8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1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  <w:gridSpan w:val="2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gridSpan w:val="2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  <w:vAlign w:val="center"/>
          </w:tcPr>
          <w:p w:rsidR="00464680" w:rsidRPr="00292F32" w:rsidRDefault="00464680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6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E8417C" w:rsidRPr="008163FC" w:rsidTr="00E8417C">
        <w:trPr>
          <w:trHeight w:val="379"/>
        </w:trPr>
        <w:tc>
          <w:tcPr>
            <w:tcW w:w="1560" w:type="dxa"/>
            <w:noWrap/>
            <w:vAlign w:val="center"/>
          </w:tcPr>
          <w:p w:rsidR="00E8417C" w:rsidRPr="007C3B79" w:rsidRDefault="00E8417C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8417C" w:rsidRPr="00675CEA" w:rsidRDefault="00E8417C" w:rsidP="00464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Д.сад</w:t>
            </w:r>
          </w:p>
        </w:tc>
        <w:tc>
          <w:tcPr>
            <w:tcW w:w="710" w:type="dxa"/>
            <w:vAlign w:val="center"/>
          </w:tcPr>
          <w:p w:rsidR="00E8417C" w:rsidRPr="00E8417C" w:rsidRDefault="00E8417C" w:rsidP="0046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8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9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36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965" w:type="dxa"/>
            <w:gridSpan w:val="3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8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9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9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9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8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851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9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850" w:type="dxa"/>
            <w:gridSpan w:val="2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9" w:type="dxa"/>
            <w:gridSpan w:val="2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9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850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  <w:tc>
          <w:tcPr>
            <w:tcW w:w="709" w:type="dxa"/>
            <w:vAlign w:val="center"/>
          </w:tcPr>
          <w:p w:rsidR="00E8417C" w:rsidRDefault="00E8417C" w:rsidP="00E8417C">
            <w:pPr>
              <w:spacing w:after="100" w:afterAutospacing="1" w:line="240" w:lineRule="auto"/>
              <w:jc w:val="center"/>
            </w:pPr>
            <w:r w:rsidRPr="00087BFD">
              <w:rPr>
                <w:rFonts w:ascii="Times New Roman" w:hAnsi="Times New Roman"/>
                <w:sz w:val="20"/>
                <w:szCs w:val="20"/>
                <w:lang w:val="ru-RU"/>
              </w:rPr>
              <w:t>0,019</w:t>
            </w:r>
          </w:p>
        </w:tc>
      </w:tr>
      <w:tr w:rsidR="000D77FE" w:rsidRPr="008163FC" w:rsidTr="00F02EB5">
        <w:trPr>
          <w:trHeight w:val="459"/>
        </w:trPr>
        <w:tc>
          <w:tcPr>
            <w:tcW w:w="15735" w:type="dxa"/>
            <w:gridSpan w:val="23"/>
            <w:vAlign w:val="center"/>
          </w:tcPr>
          <w:p w:rsidR="000D77FE" w:rsidRPr="00D51724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Перспективные объекты теплопотребления</w:t>
            </w:r>
          </w:p>
        </w:tc>
      </w:tr>
      <w:tr w:rsidR="000D77FE" w:rsidRPr="006940CD" w:rsidTr="00F02EB5">
        <w:trPr>
          <w:trHeight w:val="424"/>
        </w:trPr>
        <w:tc>
          <w:tcPr>
            <w:tcW w:w="15735" w:type="dxa"/>
            <w:gridSpan w:val="23"/>
            <w:noWrap/>
            <w:vAlign w:val="center"/>
          </w:tcPr>
          <w:p w:rsidR="000D77FE" w:rsidRPr="000D77F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D77F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Существующие объекты, планируемые к подключению к источнику теплоснабжения</w:t>
            </w:r>
          </w:p>
        </w:tc>
      </w:tr>
      <w:tr w:rsidR="000D77FE" w:rsidRPr="00E5661E" w:rsidTr="00F02EB5">
        <w:trPr>
          <w:trHeight w:val="457"/>
        </w:trPr>
        <w:tc>
          <w:tcPr>
            <w:tcW w:w="2977" w:type="dxa"/>
            <w:gridSpan w:val="2"/>
            <w:noWrap/>
            <w:vAlign w:val="center"/>
          </w:tcPr>
          <w:p w:rsidR="000D77FE" w:rsidRPr="008163FC" w:rsidRDefault="000D77FE" w:rsidP="00F02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7FE" w:rsidRPr="00E5661E" w:rsidTr="00F02EB5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8163FC" w:rsidRDefault="000D77FE" w:rsidP="00F02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7FE" w:rsidRPr="00E5661E" w:rsidTr="00F02EB5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8163FC" w:rsidRDefault="000D77FE" w:rsidP="00F02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7FE" w:rsidRPr="006940CD" w:rsidTr="00F02EB5">
        <w:trPr>
          <w:trHeight w:val="528"/>
        </w:trPr>
        <w:tc>
          <w:tcPr>
            <w:tcW w:w="15735" w:type="dxa"/>
            <w:gridSpan w:val="23"/>
            <w:noWrap/>
            <w:vAlign w:val="center"/>
          </w:tcPr>
          <w:p w:rsidR="000D77FE" w:rsidRPr="000D77F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7F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Объекты нового строительства, планируемые к подключению к источнику теплоснабжения</w:t>
            </w:r>
          </w:p>
        </w:tc>
      </w:tr>
      <w:tr w:rsidR="000D77FE" w:rsidRPr="00E5661E" w:rsidTr="00F02EB5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8163FC" w:rsidRDefault="000D77FE" w:rsidP="00F02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3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7FE" w:rsidRPr="00E5661E" w:rsidTr="00F02EB5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8163FC" w:rsidRDefault="000D77FE" w:rsidP="00F02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3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7FE" w:rsidRPr="00E5661E" w:rsidTr="00F02EB5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8163FC" w:rsidRDefault="000D77FE" w:rsidP="00F02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3FC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3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E5661E" w:rsidRDefault="000D77FE" w:rsidP="00F02EB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D2BD1" w:rsidRPr="008163FC" w:rsidTr="009D2BD1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9D2BD1" w:rsidRPr="00D10EB5" w:rsidRDefault="009D2BD1" w:rsidP="00F02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>Объем теплопотребления</w:t>
            </w:r>
            <w:r w:rsidRPr="00D10EB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0E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9D2BD1" w:rsidRPr="00E8417C" w:rsidRDefault="009D2BD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8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9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66" w:type="dxa"/>
            <w:gridSpan w:val="2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93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850" w:type="dxa"/>
            <w:gridSpan w:val="2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9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9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9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8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851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9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9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9" w:type="dxa"/>
            <w:gridSpan w:val="2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850" w:type="dxa"/>
            <w:gridSpan w:val="2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850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  <w:tc>
          <w:tcPr>
            <w:tcW w:w="709" w:type="dxa"/>
            <w:vAlign w:val="center"/>
          </w:tcPr>
          <w:p w:rsidR="009D2BD1" w:rsidRDefault="009D2BD1" w:rsidP="009D2BD1">
            <w:pPr>
              <w:spacing w:after="100" w:afterAutospacing="1" w:line="240" w:lineRule="auto"/>
              <w:jc w:val="center"/>
            </w:pPr>
            <w:r w:rsidRPr="005E0E1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0,057</w:t>
            </w:r>
          </w:p>
        </w:tc>
      </w:tr>
      <w:tr w:rsidR="000D77FE" w:rsidRPr="008163FC" w:rsidTr="00F02EB5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sz w:val="20"/>
                <w:szCs w:val="20"/>
              </w:rPr>
              <w:t xml:space="preserve">Прирост объема теплопотребления </w:t>
            </w:r>
            <w:r w:rsidRPr="00D10E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0D77FE" w:rsidRPr="00D10EB5" w:rsidRDefault="000D77FE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EB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4143C" w:rsidRDefault="0014143C" w:rsidP="00052B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052BC2" w:rsidRDefault="00052BC2" w:rsidP="00052BC2">
      <w:pPr>
        <w:pStyle w:val="ConsPlusNormal"/>
        <w:widowControl/>
        <w:ind w:firstLine="540"/>
        <w:jc w:val="both"/>
      </w:pPr>
    </w:p>
    <w:p w:rsidR="00052BC2" w:rsidRDefault="00052BC2" w:rsidP="00052B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</w:t>
      </w:r>
      <w:r w:rsidRPr="00EE0B67">
        <w:rPr>
          <w:rFonts w:ascii="Times New Roman" w:hAnsi="Times New Roman"/>
          <w:i/>
          <w:sz w:val="24"/>
          <w:szCs w:val="24"/>
          <w:lang w:val="ru-RU"/>
        </w:rPr>
        <w:t>рогнозы приростов на каждом этапе площадей объектов теплопотребления строительных фондов за 2012-20</w:t>
      </w:r>
      <w:r w:rsidR="0014143C">
        <w:rPr>
          <w:rFonts w:ascii="Times New Roman" w:hAnsi="Times New Roman"/>
          <w:i/>
          <w:sz w:val="24"/>
          <w:szCs w:val="24"/>
          <w:lang w:val="ru-RU"/>
        </w:rPr>
        <w:t>28</w:t>
      </w:r>
      <w:r w:rsidRPr="00EE0B67">
        <w:rPr>
          <w:rFonts w:ascii="Times New Roman" w:hAnsi="Times New Roman"/>
          <w:i/>
          <w:sz w:val="24"/>
          <w:szCs w:val="24"/>
          <w:lang w:val="ru-RU"/>
        </w:rPr>
        <w:t>гг. Таблица 2.</w:t>
      </w:r>
      <w:r>
        <w:rPr>
          <w:rFonts w:ascii="Times New Roman" w:hAnsi="Times New Roman"/>
          <w:i/>
          <w:sz w:val="24"/>
          <w:szCs w:val="24"/>
          <w:lang w:val="ru-RU"/>
        </w:rPr>
        <w:t>5</w:t>
      </w:r>
    </w:p>
    <w:p w:rsidR="0014143C" w:rsidRDefault="0014143C" w:rsidP="00052B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0D77FE" w:rsidRDefault="000D77FE" w:rsidP="000D77F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D77FE" w:rsidRDefault="000D77FE" w:rsidP="000D77F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10"/>
        <w:gridCol w:w="708"/>
        <w:gridCol w:w="709"/>
        <w:gridCol w:w="736"/>
        <w:gridCol w:w="682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850"/>
        <w:gridCol w:w="851"/>
      </w:tblGrid>
      <w:tr w:rsidR="000D77FE" w:rsidRPr="008163FC" w:rsidTr="00AA3D6C">
        <w:trPr>
          <w:trHeight w:val="531"/>
        </w:trPr>
        <w:tc>
          <w:tcPr>
            <w:tcW w:w="2977" w:type="dxa"/>
            <w:gridSpan w:val="2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12617" w:type="dxa"/>
            <w:gridSpan w:val="17"/>
            <w:vAlign w:val="center"/>
          </w:tcPr>
          <w:p w:rsidR="000D77FE" w:rsidRPr="0043441C" w:rsidRDefault="000D77FE" w:rsidP="00AA3D6C">
            <w:pPr>
              <w:tabs>
                <w:tab w:val="left" w:pos="545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sz w:val="20"/>
                <w:szCs w:val="20"/>
              </w:rPr>
              <w:t>Площадь объектов теплопотребления, м</w:t>
            </w:r>
            <w:r w:rsidRPr="0043441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D77FE" w:rsidRPr="008163FC" w:rsidTr="00AA3D6C">
        <w:trPr>
          <w:trHeight w:val="464"/>
        </w:trPr>
        <w:tc>
          <w:tcPr>
            <w:tcW w:w="2977" w:type="dxa"/>
            <w:gridSpan w:val="2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08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6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2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 w:val="restart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0D77FE" w:rsidRPr="006940CD" w:rsidTr="00AA3D6C">
        <w:trPr>
          <w:trHeight w:val="1160"/>
        </w:trPr>
        <w:tc>
          <w:tcPr>
            <w:tcW w:w="2977" w:type="dxa"/>
            <w:gridSpan w:val="2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10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D77FE" w:rsidRPr="008163FC" w:rsidTr="007C2933">
        <w:trPr>
          <w:trHeight w:val="721"/>
        </w:trPr>
        <w:tc>
          <w:tcPr>
            <w:tcW w:w="1560" w:type="dxa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Адрес объекта теплопотребления</w:t>
            </w:r>
          </w:p>
        </w:tc>
        <w:tc>
          <w:tcPr>
            <w:tcW w:w="1417" w:type="dxa"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Назначение объекта теплопотребления</w:t>
            </w:r>
          </w:p>
        </w:tc>
        <w:tc>
          <w:tcPr>
            <w:tcW w:w="710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77FE" w:rsidRPr="0043441C" w:rsidRDefault="000D77FE" w:rsidP="00AA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6E11" w:rsidRPr="00B202D5" w:rsidTr="00AA3D6C">
        <w:trPr>
          <w:trHeight w:val="227"/>
        </w:trPr>
        <w:tc>
          <w:tcPr>
            <w:tcW w:w="1560" w:type="dxa"/>
            <w:noWrap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1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36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682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</w:tr>
      <w:tr w:rsidR="00866E11" w:rsidRPr="00B202D5" w:rsidTr="00AA3D6C">
        <w:trPr>
          <w:trHeight w:val="227"/>
        </w:trPr>
        <w:tc>
          <w:tcPr>
            <w:tcW w:w="1560" w:type="dxa"/>
            <w:noWrap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36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682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851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85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85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851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216</w:t>
            </w:r>
          </w:p>
        </w:tc>
      </w:tr>
      <w:tr w:rsidR="00866E11" w:rsidRPr="00B202D5" w:rsidTr="00AA3D6C">
        <w:trPr>
          <w:trHeight w:val="227"/>
        </w:trPr>
        <w:tc>
          <w:tcPr>
            <w:tcW w:w="1560" w:type="dxa"/>
            <w:noWrap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6B67A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1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36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82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866E11" w:rsidRPr="00B202D5" w:rsidRDefault="00866E11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02D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</w:tr>
      <w:tr w:rsidR="00866E11" w:rsidRPr="00B202D5" w:rsidTr="00AA3D6C">
        <w:trPr>
          <w:trHeight w:val="227"/>
        </w:trPr>
        <w:tc>
          <w:tcPr>
            <w:tcW w:w="1560" w:type="dxa"/>
            <w:noWrap/>
            <w:vAlign w:val="center"/>
          </w:tcPr>
          <w:p w:rsidR="00866E11" w:rsidRPr="007C3B79" w:rsidRDefault="00866E11" w:rsidP="00AA3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66E11" w:rsidRPr="007C3B79" w:rsidRDefault="00866E11" w:rsidP="00AA3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25AF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  <w:vAlign w:val="center"/>
          </w:tcPr>
          <w:p w:rsidR="00866E11" w:rsidRPr="00B202D5" w:rsidRDefault="00866E11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8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9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36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682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8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9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9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9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8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1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9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0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9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709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0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1" w:type="dxa"/>
            <w:vAlign w:val="center"/>
          </w:tcPr>
          <w:p w:rsidR="00866E11" w:rsidRDefault="00866E11" w:rsidP="00AA3D6C">
            <w:pPr>
              <w:spacing w:after="100" w:afterAutospacing="1" w:line="240" w:lineRule="auto"/>
              <w:jc w:val="center"/>
            </w:pPr>
            <w:r w:rsidRPr="002208F4">
              <w:rPr>
                <w:color w:val="000000"/>
                <w:sz w:val="20"/>
                <w:szCs w:val="20"/>
                <w:lang w:val="ru-RU"/>
              </w:rPr>
              <w:t>220</w:t>
            </w:r>
          </w:p>
        </w:tc>
      </w:tr>
      <w:tr w:rsidR="000D77FE" w:rsidRPr="00B202D5" w:rsidTr="00AA3D6C">
        <w:trPr>
          <w:trHeight w:val="475"/>
        </w:trPr>
        <w:tc>
          <w:tcPr>
            <w:tcW w:w="15594" w:type="dxa"/>
            <w:gridSpan w:val="19"/>
            <w:noWrap/>
            <w:vAlign w:val="center"/>
          </w:tcPr>
          <w:p w:rsidR="000D77FE" w:rsidRPr="00B202D5" w:rsidRDefault="000D77FE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02D5">
              <w:rPr>
                <w:rFonts w:ascii="Times New Roman" w:hAnsi="Times New Roman"/>
                <w:b/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</w:tr>
      <w:tr w:rsidR="000D77FE" w:rsidRPr="006940CD" w:rsidTr="00AA3D6C">
        <w:trPr>
          <w:trHeight w:val="227"/>
        </w:trPr>
        <w:tc>
          <w:tcPr>
            <w:tcW w:w="15594" w:type="dxa"/>
            <w:gridSpan w:val="19"/>
            <w:noWrap/>
            <w:vAlign w:val="center"/>
          </w:tcPr>
          <w:p w:rsidR="000D77FE" w:rsidRPr="00B202D5" w:rsidRDefault="000D77FE" w:rsidP="00AA3D6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2D5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Существующие объекты, планируемые к подключению к источнику теплоснабжения</w:t>
            </w:r>
          </w:p>
        </w:tc>
      </w:tr>
      <w:tr w:rsidR="000D77FE" w:rsidRPr="00B202D5" w:rsidTr="00AA3D6C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B202D5" w:rsidRDefault="000D77FE" w:rsidP="00AA3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D77FE" w:rsidRPr="00B202D5" w:rsidTr="00AA3D6C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B202D5" w:rsidRDefault="000D77FE" w:rsidP="00AA3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D77FE" w:rsidRPr="00B202D5" w:rsidTr="00AA3D6C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B202D5" w:rsidRDefault="000D77FE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D77FE" w:rsidRPr="006940CD" w:rsidTr="00AA3D6C">
        <w:trPr>
          <w:trHeight w:val="408"/>
        </w:trPr>
        <w:tc>
          <w:tcPr>
            <w:tcW w:w="15594" w:type="dxa"/>
            <w:gridSpan w:val="19"/>
            <w:noWrap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2D5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Объекты нового строительства, планируемые к подключению к источнику теплоснабжения</w:t>
            </w:r>
          </w:p>
        </w:tc>
      </w:tr>
      <w:tr w:rsidR="000D77FE" w:rsidRPr="00B202D5" w:rsidTr="00AA3D6C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B202D5" w:rsidRDefault="000D77FE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71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D77FE" w:rsidRPr="00B202D5" w:rsidTr="00AA3D6C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B202D5" w:rsidRDefault="000D77FE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71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D77FE" w:rsidRPr="00B202D5" w:rsidTr="00AA3D6C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B202D5" w:rsidRDefault="000D77FE" w:rsidP="00AA3D6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71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2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D77FE" w:rsidRPr="00B202D5" w:rsidRDefault="000D77FE" w:rsidP="00AA3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1922" w:rsidRPr="00B202D5" w:rsidTr="00AA3D6C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561922" w:rsidRPr="00B202D5" w:rsidRDefault="00561922" w:rsidP="00AA3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>Объем теплопотребления</w:t>
            </w:r>
            <w:r w:rsidRPr="00B202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02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561922" w:rsidRPr="00B202D5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8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9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36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682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8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9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9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9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8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851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9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850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9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709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850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  <w:tc>
          <w:tcPr>
            <w:tcW w:w="851" w:type="dxa"/>
            <w:vAlign w:val="center"/>
          </w:tcPr>
          <w:p w:rsidR="00561922" w:rsidRPr="00561922" w:rsidRDefault="00561922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300ED">
              <w:rPr>
                <w:color w:val="000000"/>
                <w:sz w:val="20"/>
                <w:szCs w:val="20"/>
                <w:lang w:val="ru-RU"/>
              </w:rPr>
              <w:t>592</w:t>
            </w:r>
          </w:p>
        </w:tc>
      </w:tr>
      <w:tr w:rsidR="000D77FE" w:rsidRPr="00B202D5" w:rsidTr="00AA3D6C">
        <w:trPr>
          <w:trHeight w:val="227"/>
        </w:trPr>
        <w:tc>
          <w:tcPr>
            <w:tcW w:w="2977" w:type="dxa"/>
            <w:gridSpan w:val="2"/>
            <w:noWrap/>
            <w:vAlign w:val="center"/>
          </w:tcPr>
          <w:p w:rsidR="000D77FE" w:rsidRPr="00B202D5" w:rsidRDefault="000D77FE" w:rsidP="00AA3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2D5">
              <w:rPr>
                <w:rFonts w:ascii="Times New Roman" w:hAnsi="Times New Roman"/>
                <w:sz w:val="20"/>
                <w:szCs w:val="20"/>
              </w:rPr>
              <w:t xml:space="preserve">Прирост объема теплопотребления </w:t>
            </w:r>
            <w:r w:rsidRPr="00B202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0D77FE" w:rsidRPr="00561922" w:rsidRDefault="000D77FE" w:rsidP="00AA3D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36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682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0D77FE" w:rsidRPr="00561922" w:rsidRDefault="000D77FE" w:rsidP="00AA3D6C">
            <w:pPr>
              <w:spacing w:after="100" w:afterAutospacing="1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61922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</w:tr>
    </w:tbl>
    <w:p w:rsidR="000D77FE" w:rsidRPr="00B202D5" w:rsidRDefault="000D77FE" w:rsidP="000D77F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D77FE" w:rsidRDefault="000D77FE" w:rsidP="00052B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0D77FE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14143C" w:rsidRDefault="0014143C" w:rsidP="00052B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841EA" w:rsidRPr="004434BC" w:rsidRDefault="00CE45D5" w:rsidP="0061781E">
      <w:pPr>
        <w:pStyle w:val="1"/>
        <w:rPr>
          <w:b/>
          <w:lang w:val="ru-RU"/>
        </w:rPr>
      </w:pPr>
      <w:bookmarkStart w:id="26" w:name="_Toc365635708"/>
      <w:r>
        <w:rPr>
          <w:b/>
          <w:lang w:val="ru-RU"/>
        </w:rPr>
        <w:t>Г</w:t>
      </w:r>
      <w:r w:rsidR="009841EA" w:rsidRPr="006940CD">
        <w:rPr>
          <w:b/>
          <w:lang w:val="ru-RU"/>
        </w:rPr>
        <w:t>лава 3. графическое представление объектов системы теплоснабжения с привязкой к топографической основе поселения</w:t>
      </w:r>
      <w:bookmarkEnd w:id="26"/>
      <w:r w:rsidR="004434BC" w:rsidRPr="00E651FC">
        <w:rPr>
          <w:b/>
          <w:lang w:val="ru-RU"/>
        </w:rPr>
        <w:t>. результаты гидравлических и тепловых расчетов</w:t>
      </w:r>
    </w:p>
    <w:p w:rsidR="00052BC2" w:rsidRPr="00AA2129" w:rsidRDefault="004434BC" w:rsidP="00AA2129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AA2129">
        <w:rPr>
          <w:rFonts w:ascii="Times New Roman" w:hAnsi="Times New Roman"/>
          <w:sz w:val="24"/>
          <w:szCs w:val="24"/>
          <w:lang w:val="ru-RU"/>
        </w:rPr>
        <w:t xml:space="preserve">Схема системы теплоснабжения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Pr="00AA2129">
        <w:rPr>
          <w:rFonts w:ascii="Times New Roman" w:hAnsi="Times New Roman"/>
          <w:sz w:val="24"/>
          <w:szCs w:val="24"/>
          <w:lang w:val="ru-RU"/>
        </w:rPr>
        <w:t xml:space="preserve"> с привязкой к топооснове представлена в Приложении </w:t>
      </w:r>
      <w:r w:rsidR="00E651FC" w:rsidRPr="00AA2129">
        <w:rPr>
          <w:rFonts w:ascii="Times New Roman" w:hAnsi="Times New Roman"/>
          <w:sz w:val="24"/>
          <w:szCs w:val="24"/>
          <w:lang w:val="ru-RU"/>
        </w:rPr>
        <w:t>1</w:t>
      </w:r>
      <w:r w:rsidRPr="00AA21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3B35" w:rsidRPr="004434BC" w:rsidRDefault="002B3B35" w:rsidP="00443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34BC">
        <w:rPr>
          <w:rFonts w:ascii="Times New Roman" w:hAnsi="Times New Roman"/>
          <w:sz w:val="24"/>
          <w:szCs w:val="24"/>
          <w:lang w:val="ru-RU"/>
        </w:rPr>
        <w:t xml:space="preserve">Расчет потерь тепловой энергии через изоляцию и с утечками теплоносителя </w:t>
      </w:r>
      <w:r w:rsidR="004434BC" w:rsidRPr="004434BC">
        <w:rPr>
          <w:rFonts w:ascii="Times New Roman" w:hAnsi="Times New Roman"/>
          <w:sz w:val="24"/>
          <w:szCs w:val="24"/>
          <w:lang w:val="ru-RU"/>
        </w:rPr>
        <w:t xml:space="preserve">для тепловых сетей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="004434BC" w:rsidRPr="004434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BC">
        <w:rPr>
          <w:rFonts w:ascii="Times New Roman" w:hAnsi="Times New Roman"/>
          <w:sz w:val="24"/>
          <w:szCs w:val="24"/>
          <w:lang w:val="ru-RU"/>
        </w:rPr>
        <w:t xml:space="preserve">проводился на максимальный расчетный режим. Расходы тепла соответствуют расходам при температуре наружного воздуха </w:t>
      </w:r>
      <w:r w:rsidR="00727906">
        <w:rPr>
          <w:rFonts w:ascii="Times New Roman" w:hAnsi="Times New Roman"/>
          <w:sz w:val="24"/>
          <w:szCs w:val="24"/>
          <w:lang w:val="ru-RU"/>
        </w:rPr>
        <w:t>-42ºС</w:t>
      </w:r>
      <w:r w:rsidRPr="004434BC">
        <w:rPr>
          <w:rFonts w:ascii="Times New Roman" w:hAnsi="Times New Roman"/>
          <w:sz w:val="24"/>
          <w:szCs w:val="24"/>
          <w:lang w:val="ru-RU"/>
        </w:rPr>
        <w:t xml:space="preserve">. Основная отопительная нагрузка на теплоснабжение рассчитана на средние отопительные нагрузки при температуре окружающей среды -20ºС. Данные </w:t>
      </w:r>
      <w:r w:rsidR="004434BC" w:rsidRPr="004434BC">
        <w:rPr>
          <w:rFonts w:ascii="Times New Roman" w:hAnsi="Times New Roman"/>
          <w:sz w:val="24"/>
          <w:szCs w:val="24"/>
          <w:lang w:val="ru-RU"/>
        </w:rPr>
        <w:t xml:space="preserve">тепловых </w:t>
      </w:r>
      <w:r w:rsidRPr="004434BC">
        <w:rPr>
          <w:rFonts w:ascii="Times New Roman" w:hAnsi="Times New Roman"/>
          <w:sz w:val="24"/>
          <w:szCs w:val="24"/>
          <w:lang w:val="ru-RU"/>
        </w:rPr>
        <w:t>расчет</w:t>
      </w:r>
      <w:r w:rsidR="004434BC" w:rsidRPr="004434BC">
        <w:rPr>
          <w:rFonts w:ascii="Times New Roman" w:hAnsi="Times New Roman"/>
          <w:sz w:val="24"/>
          <w:szCs w:val="24"/>
          <w:lang w:val="ru-RU"/>
        </w:rPr>
        <w:t xml:space="preserve">ов сетей </w:t>
      </w:r>
      <w:r w:rsidRPr="004434BC">
        <w:rPr>
          <w:rFonts w:ascii="Times New Roman" w:hAnsi="Times New Roman"/>
          <w:sz w:val="24"/>
          <w:szCs w:val="24"/>
          <w:lang w:val="ru-RU"/>
        </w:rPr>
        <w:t xml:space="preserve"> для максимального режима приведены в табл.</w:t>
      </w:r>
      <w:r w:rsidR="004434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BC">
        <w:rPr>
          <w:rFonts w:ascii="Times New Roman" w:hAnsi="Times New Roman"/>
          <w:sz w:val="24"/>
          <w:szCs w:val="24"/>
          <w:lang w:val="ru-RU"/>
        </w:rPr>
        <w:t>3.1</w:t>
      </w:r>
    </w:p>
    <w:p w:rsidR="00AA2129" w:rsidRDefault="00AA2129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2B3B35" w:rsidRPr="001220F3" w:rsidRDefault="002B3B35" w:rsidP="00AA2129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220F3">
        <w:rPr>
          <w:rFonts w:ascii="Times New Roman" w:hAnsi="Times New Roman"/>
          <w:i/>
          <w:sz w:val="24"/>
          <w:szCs w:val="24"/>
          <w:lang w:val="ru-RU"/>
        </w:rPr>
        <w:t>Потери тепловой энергии через изоляцию и с утечками теплоносителя</w:t>
      </w:r>
      <w:r w:rsidR="004D6DA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>Таблица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>3.1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194"/>
        <w:gridCol w:w="1418"/>
        <w:gridCol w:w="992"/>
        <w:gridCol w:w="1559"/>
        <w:gridCol w:w="1701"/>
        <w:gridCol w:w="1276"/>
      </w:tblGrid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№№</w:t>
            </w: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</w:r>
            <w:proofErr w:type="gramStart"/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Ветвь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теплоноситель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Расход,</w:t>
            </w: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м3/час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Длина,</w:t>
            </w: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</w:r>
            <w:proofErr w:type="gramStart"/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Диам.</w:t>
            </w: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потери тепла на участке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Котельная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0,0006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Котел-ТК18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0,0016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Тк18-ТК17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0,0032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ТК17-ТК16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ТК16-Маг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0,0006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ТК15-ТК14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0,0016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ТК15-ДК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0,0026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ТК15-ТК1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ТК1-ТК2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0,0047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ТК1-ТК35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0,0047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ТК35-Школа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0,0037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ТК2-Юб21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ТК2-ТК3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0,0020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ТК3-Юб19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ТК3-Юб22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ТК3-ТК4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0,0022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ТК4-Юб17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ТК4-Юб20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ТК4-ТК5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0,0016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ТК5-Юб15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ТК5-Юб18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ТК5-ТК6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0,0015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ТК6-Юб16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0,0008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ТК6-ТК8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0,0013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ТК8-Юб13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ТК8-Юб14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ТК8-ТК9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0,0023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ТК9-Юб11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ТК9-Юб12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ТК9-ТК10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ТК10-Юб9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ТК10-Юб10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ТК10-ТК11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13,70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0,0012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ТК11-Юб7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ТК11-Юб8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ТК11-ТК12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ТК12-Юб5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ТК12-Юб6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ТК12-ТК13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ТК13-Юб3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ТК13-Юб4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ТК13-ТК14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0,0035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ТК14-Юб1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ТК14-Юб2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ТК18-ТК19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0,0070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ТК19-ТК20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0,0189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47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ТК20-ТК21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0,0128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ТК21-ТК29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0,0083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ТК29-Школ29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17,10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0,0018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ТК29-Школ31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ТК29-ТК30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0,0079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ТК30-Школ33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0,0010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ТК30-ТК31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0,0070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ТК31-Школ35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0,0009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ТК31-ТК32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0,0039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ТК32-Школ37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0,0003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ТК21-ТК22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0,0034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ТК22-Школ38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0,0005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ТК22-ТК23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0,0035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ТК23-Школ40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ТК23-ТК24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ТК24-Школ42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ТК24-ТК25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0,0017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ТК25-Школ44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ТК25-ТК26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0,0019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ТК26-Школ46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ТК26-ТК27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0,0061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ТК27-Школ48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ТК27-ТК28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0,0032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ТК28-Школ50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0,0004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Котел-ТК34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0,0115</w:t>
            </w:r>
          </w:p>
        </w:tc>
      </w:tr>
      <w:tr w:rsidR="00CA6C18" w:rsidRPr="00CA6C18" w:rsidTr="004D6DAF">
        <w:trPr>
          <w:cantSplit/>
        </w:trPr>
        <w:tc>
          <w:tcPr>
            <w:tcW w:w="52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ТК34-ДС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0,0020</w:t>
            </w:r>
          </w:p>
        </w:tc>
      </w:tr>
      <w:tr w:rsidR="00CA6C18" w:rsidRPr="00CA6C18" w:rsidTr="004D6DAF">
        <w:trPr>
          <w:cantSplit/>
        </w:trPr>
        <w:tc>
          <w:tcPr>
            <w:tcW w:w="7386" w:type="dxa"/>
            <w:gridSpan w:val="6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lang w:val="ru-RU" w:eastAsia="ru-RU"/>
              </w:rPr>
              <w:t>Итого потери, Гкал/час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C18" w:rsidRPr="00CA6C18" w:rsidRDefault="00CA6C18" w:rsidP="00CA6C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A6C18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0,172</w:t>
            </w:r>
          </w:p>
        </w:tc>
      </w:tr>
    </w:tbl>
    <w:p w:rsidR="00AA2129" w:rsidRDefault="00AA2129" w:rsidP="00A10323">
      <w:pPr>
        <w:pStyle w:val="kr"/>
        <w:rPr>
          <w:rFonts w:ascii="Cambria" w:hAnsi="Cambria"/>
          <w:b/>
          <w:sz w:val="22"/>
          <w:szCs w:val="22"/>
          <w:lang w:bidi="ar-SA"/>
        </w:rPr>
      </w:pPr>
    </w:p>
    <w:p w:rsidR="00A10323" w:rsidRPr="00AA2129" w:rsidRDefault="00AC5525" w:rsidP="00A10323">
      <w:pPr>
        <w:pStyle w:val="kr"/>
        <w:rPr>
          <w:rFonts w:ascii="Cambria" w:hAnsi="Cambria"/>
          <w:sz w:val="22"/>
          <w:szCs w:val="22"/>
          <w:lang w:bidi="ar-SA"/>
        </w:rPr>
      </w:pPr>
      <w:r w:rsidRPr="00AA2129">
        <w:rPr>
          <w:rFonts w:ascii="Cambria" w:hAnsi="Cambria"/>
          <w:sz w:val="22"/>
          <w:szCs w:val="22"/>
          <w:lang w:bidi="ar-SA"/>
        </w:rPr>
        <w:t>Гидравлические расчеты</w:t>
      </w:r>
      <w:r w:rsidR="007453AC" w:rsidRPr="00AA2129">
        <w:rPr>
          <w:rFonts w:ascii="Cambria" w:hAnsi="Cambria"/>
          <w:sz w:val="22"/>
          <w:szCs w:val="22"/>
          <w:lang w:bidi="ar-SA"/>
        </w:rPr>
        <w:t xml:space="preserve"> тепловых сетей </w:t>
      </w:r>
      <w:r w:rsidR="00727906">
        <w:rPr>
          <w:rFonts w:ascii="Cambria" w:hAnsi="Cambria"/>
          <w:sz w:val="22"/>
          <w:szCs w:val="22"/>
          <w:lang w:bidi="ar-SA"/>
        </w:rPr>
        <w:t>п. Лохово</w:t>
      </w:r>
      <w:r w:rsidR="004A76C9" w:rsidRPr="00AA2129">
        <w:rPr>
          <w:rFonts w:ascii="Cambria" w:hAnsi="Cambria"/>
          <w:sz w:val="22"/>
          <w:szCs w:val="22"/>
          <w:lang w:bidi="ar-SA"/>
        </w:rPr>
        <w:t xml:space="preserve"> </w:t>
      </w:r>
      <w:r w:rsidR="007453AC" w:rsidRPr="00AA2129">
        <w:rPr>
          <w:rFonts w:ascii="Cambria" w:hAnsi="Cambria"/>
          <w:sz w:val="22"/>
          <w:szCs w:val="22"/>
          <w:lang w:bidi="ar-SA"/>
        </w:rPr>
        <w:t>представлены в П</w:t>
      </w:r>
      <w:r w:rsidRPr="00AA2129">
        <w:rPr>
          <w:rFonts w:ascii="Cambria" w:hAnsi="Cambria"/>
          <w:sz w:val="22"/>
          <w:szCs w:val="22"/>
          <w:lang w:bidi="ar-SA"/>
        </w:rPr>
        <w:t xml:space="preserve">риложении </w:t>
      </w:r>
      <w:r w:rsidR="007453AC" w:rsidRPr="00AA2129">
        <w:rPr>
          <w:rFonts w:ascii="Cambria" w:hAnsi="Cambria"/>
          <w:sz w:val="22"/>
          <w:szCs w:val="22"/>
          <w:lang w:bidi="ar-SA"/>
        </w:rPr>
        <w:t>2</w:t>
      </w:r>
      <w:r w:rsidR="004A76C9" w:rsidRPr="00AA2129">
        <w:rPr>
          <w:rFonts w:ascii="Cambria" w:hAnsi="Cambria"/>
          <w:sz w:val="22"/>
          <w:szCs w:val="22"/>
          <w:lang w:bidi="ar-SA"/>
        </w:rPr>
        <w:t>.1.</w:t>
      </w:r>
    </w:p>
    <w:p w:rsidR="00052BC2" w:rsidRDefault="00052BC2" w:rsidP="00A10323">
      <w:pPr>
        <w:pStyle w:val="kr"/>
        <w:rPr>
          <w:rFonts w:ascii="Cambria" w:hAnsi="Cambria"/>
          <w:b/>
          <w:sz w:val="22"/>
          <w:szCs w:val="22"/>
          <w:lang w:bidi="ar-SA"/>
        </w:rPr>
      </w:pPr>
    </w:p>
    <w:p w:rsidR="004434BC" w:rsidRDefault="004434BC" w:rsidP="004434BC">
      <w:pPr>
        <w:rPr>
          <w:lang w:val="ru-RU"/>
        </w:rPr>
      </w:pPr>
      <w:r w:rsidRPr="001220F3">
        <w:rPr>
          <w:lang w:val="ru-RU"/>
        </w:rPr>
        <w:t xml:space="preserve">Расчет потерь тепловой энергии через изоляцию и с утечками теплоносителя </w:t>
      </w:r>
      <w:r>
        <w:rPr>
          <w:lang w:val="ru-RU"/>
        </w:rPr>
        <w:t xml:space="preserve">для тепловых сетей </w:t>
      </w:r>
      <w:r w:rsidR="00540A38">
        <w:rPr>
          <w:lang w:val="ru-RU"/>
        </w:rPr>
        <w:t>д. Нены</w:t>
      </w:r>
      <w:r w:rsidRPr="001220F3">
        <w:rPr>
          <w:lang w:val="ru-RU"/>
        </w:rPr>
        <w:t>проводился на максимальный расчетный режим</w:t>
      </w:r>
      <w:proofErr w:type="gramStart"/>
      <w:r w:rsidRPr="001220F3">
        <w:rPr>
          <w:lang w:val="ru-RU"/>
        </w:rPr>
        <w:t xml:space="preserve"> .</w:t>
      </w:r>
      <w:proofErr w:type="gramEnd"/>
      <w:r w:rsidRPr="001220F3">
        <w:rPr>
          <w:lang w:val="ru-RU"/>
        </w:rPr>
        <w:t xml:space="preserve"> Расходы тепла соответствуют расходам при температуре наружного воздуха </w:t>
      </w:r>
      <w:r w:rsidR="00727906">
        <w:rPr>
          <w:lang w:val="ru-RU"/>
        </w:rPr>
        <w:t>-42ºС</w:t>
      </w:r>
      <w:r w:rsidRPr="001220F3">
        <w:rPr>
          <w:lang w:val="ru-RU"/>
        </w:rPr>
        <w:t xml:space="preserve">. Основная отопительная нагрузка на теплоснабжение рассчитана на средние отопительные нагрузки при </w:t>
      </w:r>
      <w:r w:rsidRPr="00E946F9">
        <w:rPr>
          <w:lang w:val="ru-RU"/>
        </w:rPr>
        <w:t>температуре окружающей среды -20ºС. Данные расчета  тепловых потерь для максимального режима приведены в табл. 3.1</w:t>
      </w:r>
    </w:p>
    <w:p w:rsidR="00916A1D" w:rsidRDefault="004434BC" w:rsidP="00AA2129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220F3">
        <w:rPr>
          <w:rFonts w:ascii="Times New Roman" w:hAnsi="Times New Roman"/>
          <w:i/>
          <w:sz w:val="24"/>
          <w:szCs w:val="24"/>
          <w:lang w:val="ru-RU"/>
        </w:rPr>
        <w:t>Потери тепловой энергии через изоля</w:t>
      </w:r>
      <w:r>
        <w:rPr>
          <w:rFonts w:ascii="Times New Roman" w:hAnsi="Times New Roman"/>
          <w:i/>
          <w:sz w:val="24"/>
          <w:szCs w:val="24"/>
          <w:lang w:val="ru-RU"/>
        </w:rPr>
        <w:t>цию и с утечками теплоносителя в тепловых сетях</w:t>
      </w:r>
    </w:p>
    <w:p w:rsidR="004434BC" w:rsidRPr="001220F3" w:rsidRDefault="004434BC" w:rsidP="00AA2129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16A1D">
        <w:rPr>
          <w:rFonts w:ascii="Times New Roman" w:hAnsi="Times New Roman"/>
          <w:i/>
          <w:sz w:val="24"/>
          <w:szCs w:val="24"/>
          <w:lang w:val="ru-RU"/>
        </w:rPr>
        <w:t>Д.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Нен</w:t>
      </w:r>
      <w:r w:rsidR="00916A1D">
        <w:rPr>
          <w:rFonts w:ascii="Times New Roman" w:hAnsi="Times New Roman"/>
          <w:i/>
          <w:sz w:val="24"/>
          <w:szCs w:val="24"/>
          <w:lang w:val="ru-RU"/>
        </w:rPr>
        <w:t>ы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 xml:space="preserve"> Таблица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>3.1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134"/>
        <w:gridCol w:w="1559"/>
        <w:gridCol w:w="1843"/>
        <w:gridCol w:w="1843"/>
      </w:tblGrid>
      <w:tr w:rsidR="004434BC" w:rsidRPr="006940CD" w:rsidTr="003A4E92">
        <w:trPr>
          <w:cantSplit/>
        </w:trPr>
        <w:tc>
          <w:tcPr>
            <w:tcW w:w="1575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Ветвь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Теплоноситель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Расход,</w:t>
            </w: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м3/час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Длина участка,</w:t>
            </w: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gramStart"/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Диаметр трубопровода,</w:t>
            </w: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gramStart"/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мм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Потери тепла на участке, Гкал/час</w:t>
            </w:r>
          </w:p>
        </w:tc>
      </w:tr>
      <w:tr w:rsidR="004434BC" w:rsidRPr="00055781" w:rsidTr="003A4E92">
        <w:trPr>
          <w:cantSplit/>
        </w:trPr>
        <w:tc>
          <w:tcPr>
            <w:tcW w:w="1575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Котел-ТК1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69,20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0,006</w:t>
            </w:r>
          </w:p>
        </w:tc>
      </w:tr>
      <w:tr w:rsidR="004434BC" w:rsidRPr="00055781" w:rsidTr="003A4E92">
        <w:trPr>
          <w:cantSplit/>
        </w:trPr>
        <w:tc>
          <w:tcPr>
            <w:tcW w:w="1575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ТК1-Клуб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</w:tr>
      <w:tr w:rsidR="004434BC" w:rsidRPr="00055781" w:rsidTr="003A4E92">
        <w:trPr>
          <w:cantSplit/>
        </w:trPr>
        <w:tc>
          <w:tcPr>
            <w:tcW w:w="1575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ТК1-ТК2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0,004</w:t>
            </w:r>
          </w:p>
        </w:tc>
      </w:tr>
      <w:tr w:rsidR="00E74172" w:rsidRPr="00055781" w:rsidTr="003A4E92">
        <w:trPr>
          <w:cantSplit/>
        </w:trPr>
        <w:tc>
          <w:tcPr>
            <w:tcW w:w="1575" w:type="dxa"/>
            <w:shd w:val="clear" w:color="auto" w:fill="auto"/>
            <w:vAlign w:val="center"/>
            <w:hideMark/>
          </w:tcPr>
          <w:p w:rsidR="00E74172" w:rsidRPr="004E54F1" w:rsidRDefault="00E74172" w:rsidP="00D3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ТК2-Школа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4172" w:rsidRPr="004E54F1" w:rsidRDefault="00E74172" w:rsidP="00D3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4172" w:rsidRPr="004E54F1" w:rsidRDefault="00E74172" w:rsidP="00D3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4172" w:rsidRPr="004E54F1" w:rsidRDefault="00E74172" w:rsidP="00D3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4172" w:rsidRPr="004E54F1" w:rsidRDefault="00E74172" w:rsidP="00D3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4172" w:rsidRPr="004E54F1" w:rsidRDefault="00E74172" w:rsidP="00D3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</w:tr>
      <w:tr w:rsidR="004434BC" w:rsidRPr="00055781" w:rsidTr="003A4E92">
        <w:trPr>
          <w:cantSplit/>
        </w:trPr>
        <w:tc>
          <w:tcPr>
            <w:tcW w:w="1575" w:type="dxa"/>
            <w:shd w:val="clear" w:color="auto" w:fill="auto"/>
            <w:vAlign w:val="center"/>
            <w:hideMark/>
          </w:tcPr>
          <w:p w:rsidR="004434BC" w:rsidRPr="004E54F1" w:rsidRDefault="004434BC" w:rsidP="00E7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ТК2-</w:t>
            </w:r>
            <w:r w:rsidR="00E74172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Start"/>
            <w:r w:rsidR="00E74172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="00E74172">
              <w:rPr>
                <w:rFonts w:ascii="Times New Roman" w:hAnsi="Times New Roman"/>
                <w:sz w:val="20"/>
                <w:szCs w:val="20"/>
                <w:lang w:val="ru-RU"/>
              </w:rPr>
              <w:t>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34BC" w:rsidRPr="004E54F1" w:rsidRDefault="00E74172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34BC" w:rsidRPr="004E54F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54F1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</w:tr>
      <w:tr w:rsidR="00E74172" w:rsidRPr="00055781" w:rsidTr="003A4E92">
        <w:trPr>
          <w:cantSplit/>
        </w:trPr>
        <w:tc>
          <w:tcPr>
            <w:tcW w:w="1575" w:type="dxa"/>
            <w:shd w:val="clear" w:color="auto" w:fill="auto"/>
            <w:vAlign w:val="center"/>
            <w:hideMark/>
          </w:tcPr>
          <w:p w:rsidR="00E74172" w:rsidRPr="004E54F1" w:rsidRDefault="00E74172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4172" w:rsidRPr="004E54F1" w:rsidRDefault="00E74172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4172" w:rsidRPr="004E54F1" w:rsidRDefault="00E74172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4172" w:rsidRPr="004E54F1" w:rsidRDefault="00E74172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4172" w:rsidRPr="004E54F1" w:rsidRDefault="00E74172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74172" w:rsidRPr="004E54F1" w:rsidRDefault="00E74172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434BC" w:rsidRDefault="004434BC" w:rsidP="004434BC">
      <w:pPr>
        <w:rPr>
          <w:lang w:val="ru-RU"/>
        </w:rPr>
      </w:pPr>
    </w:p>
    <w:p w:rsidR="004434BC" w:rsidRDefault="004434BC" w:rsidP="004434BC">
      <w:pPr>
        <w:rPr>
          <w:lang w:val="ru-RU"/>
        </w:rPr>
      </w:pPr>
      <w:r>
        <w:rPr>
          <w:lang w:val="ru-RU"/>
        </w:rPr>
        <w:t>Гидравлические расчеты</w:t>
      </w:r>
      <w:r w:rsidRPr="00113515">
        <w:rPr>
          <w:lang w:val="ru-RU"/>
        </w:rPr>
        <w:t xml:space="preserve"> </w:t>
      </w:r>
      <w:r>
        <w:rPr>
          <w:lang w:val="ru-RU"/>
        </w:rPr>
        <w:t xml:space="preserve">проведены в соответствии с </w:t>
      </w:r>
      <w:r w:rsidR="00785586">
        <w:rPr>
          <w:lang w:val="ru-RU"/>
        </w:rPr>
        <w:t>нормативами</w:t>
      </w:r>
      <w:r>
        <w:rPr>
          <w:lang w:val="ru-RU"/>
        </w:rPr>
        <w:t>. Расчетная схема представлена в приложениях  1.2.; 4.2. Результаты расчетов приведены в табл.3.2 и 3.3.</w:t>
      </w:r>
    </w:p>
    <w:p w:rsidR="004434BC" w:rsidRPr="00146E14" w:rsidRDefault="004434BC" w:rsidP="004434BC">
      <w:pPr>
        <w:jc w:val="right"/>
        <w:rPr>
          <w:lang w:val="ru-RU"/>
        </w:rPr>
      </w:pPr>
      <w:r w:rsidRPr="00146E14">
        <w:rPr>
          <w:rFonts w:ascii="Times New Roman" w:hAnsi="Times New Roman"/>
          <w:i/>
          <w:sz w:val="24"/>
          <w:szCs w:val="24"/>
          <w:lang w:val="ru-RU"/>
        </w:rPr>
        <w:t xml:space="preserve">Гидравлический расчет существующего подающего </w:t>
      </w:r>
      <w:r w:rsidRPr="00A82342">
        <w:rPr>
          <w:rFonts w:ascii="Times New Roman" w:hAnsi="Times New Roman"/>
          <w:i/>
          <w:sz w:val="24"/>
          <w:szCs w:val="24"/>
          <w:lang w:val="ru-RU"/>
        </w:rPr>
        <w:t>трубопровод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146E14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7C2933">
        <w:rPr>
          <w:rFonts w:ascii="Times New Roman" w:hAnsi="Times New Roman"/>
          <w:i/>
          <w:sz w:val="24"/>
          <w:szCs w:val="24"/>
          <w:lang w:val="ru-RU"/>
        </w:rPr>
        <w:t>д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146E1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C2933">
        <w:rPr>
          <w:rFonts w:ascii="Times New Roman" w:hAnsi="Times New Roman"/>
          <w:i/>
          <w:sz w:val="24"/>
          <w:szCs w:val="24"/>
          <w:lang w:val="ru-RU"/>
        </w:rPr>
        <w:t>Нены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>
        <w:rPr>
          <w:lang w:val="ru-RU"/>
        </w:rPr>
        <w:t xml:space="preserve">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>Таблица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>3.</w:t>
      </w:r>
      <w:r>
        <w:rPr>
          <w:rFonts w:ascii="Times New Roman" w:hAnsi="Times New Roman"/>
          <w:i/>
          <w:sz w:val="24"/>
          <w:szCs w:val="24"/>
          <w:lang w:val="ru-RU"/>
        </w:rPr>
        <w:t>2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500"/>
        <w:gridCol w:w="1206"/>
        <w:gridCol w:w="954"/>
        <w:gridCol w:w="850"/>
        <w:gridCol w:w="1151"/>
        <w:gridCol w:w="851"/>
        <w:gridCol w:w="992"/>
        <w:gridCol w:w="834"/>
        <w:gridCol w:w="850"/>
        <w:gridCol w:w="851"/>
        <w:gridCol w:w="850"/>
      </w:tblGrid>
      <w:tr w:rsidR="004434BC" w:rsidRPr="00996359" w:rsidTr="003A4E92">
        <w:trPr>
          <w:cantSplit/>
          <w:trHeight w:hRule="exact" w:val="340"/>
          <w:jc w:val="center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jc w:val="center"/>
              <w:rPr>
                <w:color w:val="000000"/>
                <w:sz w:val="20"/>
                <w:szCs w:val="20"/>
              </w:rPr>
            </w:pPr>
            <w:r w:rsidRPr="00996359">
              <w:rPr>
                <w:color w:val="000000"/>
                <w:sz w:val="20"/>
                <w:szCs w:val="20"/>
              </w:rPr>
              <w:t>Подающий трубопровод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jc w:val="center"/>
              <w:rPr>
                <w:color w:val="000000"/>
                <w:sz w:val="20"/>
                <w:szCs w:val="20"/>
              </w:rPr>
            </w:pPr>
            <w:r w:rsidRPr="00996359">
              <w:rPr>
                <w:color w:val="000000"/>
                <w:sz w:val="20"/>
                <w:szCs w:val="20"/>
              </w:rPr>
              <w:t>Потери давления, КПа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jc w:val="center"/>
              <w:rPr>
                <w:color w:val="000000"/>
                <w:sz w:val="20"/>
                <w:szCs w:val="20"/>
              </w:rPr>
            </w:pPr>
            <w:r w:rsidRPr="00996359">
              <w:rPr>
                <w:color w:val="000000"/>
                <w:sz w:val="20"/>
                <w:szCs w:val="20"/>
              </w:rPr>
              <w:t>Давление, МПа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jc w:val="center"/>
              <w:rPr>
                <w:color w:val="000000"/>
                <w:sz w:val="20"/>
                <w:szCs w:val="20"/>
              </w:rPr>
            </w:pPr>
            <w:r w:rsidRPr="00996359">
              <w:rPr>
                <w:color w:val="000000"/>
                <w:sz w:val="20"/>
                <w:szCs w:val="20"/>
              </w:rPr>
              <w:t>Температура, °С</w:t>
            </w:r>
          </w:p>
        </w:tc>
      </w:tr>
      <w:tr w:rsidR="004434BC" w:rsidRPr="00996359" w:rsidTr="003A4E92">
        <w:trPr>
          <w:cantSplit/>
          <w:trHeight w:hRule="exact" w:val="8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№</w:t>
            </w: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br/>
            </w:r>
            <w:proofErr w:type="gramStart"/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Ветвь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Расход,</w:t>
            </w: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м3/час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Длина,</w:t>
            </w: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gramStart"/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Диаметр,</w:t>
            </w: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gramStart"/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мм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Скорость,</w:t>
            </w: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м/</w:t>
            </w:r>
            <w:proofErr w:type="gramStart"/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Начало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Конец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Начало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Конец участка</w:t>
            </w:r>
          </w:p>
        </w:tc>
      </w:tr>
      <w:tr w:rsidR="004434BC" w:rsidRPr="00996359" w:rsidTr="003A4E92">
        <w:trPr>
          <w:cantSplit/>
          <w:trHeight w:hRule="exact"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996359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4434BC" w:rsidRPr="00996359" w:rsidTr="003A4E92">
        <w:trPr>
          <w:cantSplit/>
          <w:trHeight w:hRule="exact"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Котел-ТК1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69,20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91,28</w:t>
            </w:r>
          </w:p>
        </w:tc>
      </w:tr>
      <w:tr w:rsidR="004434BC" w:rsidRPr="00996359" w:rsidTr="003A4E92">
        <w:trPr>
          <w:cantSplit/>
          <w:trHeight w:hRule="exact"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ТК1-Клуб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91,28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90,66</w:t>
            </w:r>
          </w:p>
        </w:tc>
      </w:tr>
      <w:tr w:rsidR="004434BC" w:rsidRPr="00996359" w:rsidTr="003A4E92">
        <w:trPr>
          <w:cantSplit/>
          <w:trHeight w:hRule="exact"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ТК1-ТК2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60,00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91,28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84,19</w:t>
            </w:r>
          </w:p>
        </w:tc>
      </w:tr>
      <w:tr w:rsidR="004434BC" w:rsidRPr="00996359" w:rsidTr="003A4E92">
        <w:trPr>
          <w:cantSplit/>
          <w:trHeight w:hRule="exact" w:val="46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ТК2-Школа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84,19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82,90</w:t>
            </w:r>
          </w:p>
        </w:tc>
      </w:tr>
      <w:tr w:rsidR="004434BC" w:rsidRPr="00996359" w:rsidTr="003A4E92">
        <w:trPr>
          <w:cantSplit/>
          <w:trHeight w:hRule="exact"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ТК2-Дом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15,50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781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84,19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80,44</w:t>
            </w:r>
          </w:p>
        </w:tc>
      </w:tr>
      <w:tr w:rsidR="00667AAD" w:rsidRPr="00996359" w:rsidTr="003A4E92">
        <w:trPr>
          <w:cantSplit/>
          <w:trHeight w:hRule="exact"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Default="00667AAD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667AAD" w:rsidRDefault="00667AAD" w:rsidP="00667A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55781">
              <w:rPr>
                <w:color w:val="000000"/>
                <w:sz w:val="20"/>
                <w:szCs w:val="20"/>
              </w:rPr>
              <w:t>ТК2-Д</w:t>
            </w:r>
            <w:r>
              <w:rPr>
                <w:color w:val="000000"/>
                <w:sz w:val="20"/>
                <w:szCs w:val="20"/>
                <w:lang w:val="ru-RU"/>
              </w:rPr>
              <w:t>.сад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55781" w:rsidRDefault="00916A1D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55781" w:rsidRDefault="00916A1D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55781" w:rsidRDefault="00667AAD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55781" w:rsidRDefault="00916A1D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55781" w:rsidRDefault="00916A1D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55781" w:rsidRDefault="00916A1D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55781" w:rsidRDefault="00916A1D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81</w:t>
            </w:r>
          </w:p>
        </w:tc>
      </w:tr>
    </w:tbl>
    <w:p w:rsidR="004434BC" w:rsidRDefault="004434BC" w:rsidP="004434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4434BC" w:rsidRPr="00146E14" w:rsidRDefault="004434BC" w:rsidP="004434BC">
      <w:pPr>
        <w:jc w:val="right"/>
        <w:rPr>
          <w:lang w:val="ru-RU"/>
        </w:rPr>
      </w:pPr>
      <w:r w:rsidRPr="00146E14">
        <w:rPr>
          <w:rFonts w:ascii="Times New Roman" w:hAnsi="Times New Roman"/>
          <w:i/>
          <w:sz w:val="24"/>
          <w:szCs w:val="24"/>
          <w:lang w:val="ru-RU"/>
        </w:rPr>
        <w:t xml:space="preserve">Гидравлический расчет существующего </w:t>
      </w:r>
      <w:r>
        <w:rPr>
          <w:rFonts w:ascii="Times New Roman" w:hAnsi="Times New Roman"/>
          <w:i/>
          <w:sz w:val="24"/>
          <w:szCs w:val="24"/>
          <w:lang w:val="ru-RU"/>
        </w:rPr>
        <w:t>обратного</w:t>
      </w:r>
      <w:r w:rsidRPr="00146E1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82342">
        <w:rPr>
          <w:rFonts w:ascii="Times New Roman" w:hAnsi="Times New Roman"/>
          <w:i/>
          <w:sz w:val="24"/>
          <w:szCs w:val="24"/>
          <w:lang w:val="ru-RU"/>
        </w:rPr>
        <w:t>трубопровод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146E14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540A38">
        <w:rPr>
          <w:rFonts w:ascii="Times New Roman" w:hAnsi="Times New Roman"/>
          <w:i/>
          <w:sz w:val="24"/>
          <w:szCs w:val="24"/>
          <w:lang w:val="ru-RU"/>
        </w:rPr>
        <w:t>д. Нены</w:t>
      </w:r>
      <w:r w:rsidR="00301EC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>Таблица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220F3">
        <w:rPr>
          <w:rFonts w:ascii="Times New Roman" w:hAnsi="Times New Roman"/>
          <w:i/>
          <w:sz w:val="24"/>
          <w:szCs w:val="24"/>
          <w:lang w:val="ru-RU"/>
        </w:rPr>
        <w:t>3.</w:t>
      </w:r>
      <w:r>
        <w:rPr>
          <w:rFonts w:ascii="Times New Roman" w:hAnsi="Times New Roman"/>
          <w:i/>
          <w:sz w:val="24"/>
          <w:szCs w:val="24"/>
          <w:lang w:val="ru-RU"/>
        </w:rPr>
        <w:t>3</w:t>
      </w:r>
    </w:p>
    <w:tbl>
      <w:tblPr>
        <w:tblW w:w="9759" w:type="dxa"/>
        <w:jc w:val="center"/>
        <w:tblLook w:val="0000" w:firstRow="0" w:lastRow="0" w:firstColumn="0" w:lastColumn="0" w:noHBand="0" w:noVBand="0"/>
      </w:tblPr>
      <w:tblGrid>
        <w:gridCol w:w="509"/>
        <w:gridCol w:w="1279"/>
        <w:gridCol w:w="806"/>
        <w:gridCol w:w="772"/>
        <w:gridCol w:w="966"/>
        <w:gridCol w:w="1007"/>
        <w:gridCol w:w="1032"/>
        <w:gridCol w:w="847"/>
        <w:gridCol w:w="847"/>
        <w:gridCol w:w="847"/>
        <w:gridCol w:w="847"/>
      </w:tblGrid>
      <w:tr w:rsidR="004434BC" w:rsidTr="00DA5471">
        <w:trPr>
          <w:cantSplit/>
          <w:jc w:val="center"/>
        </w:trPr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D35E1" w:rsidRDefault="004434BC" w:rsidP="003A4E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Обратный трубопровод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Потери давления, КПа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Давление, МПа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Температура, °С</w:t>
            </w:r>
          </w:p>
        </w:tc>
      </w:tr>
      <w:tr w:rsidR="004434BC" w:rsidTr="00DA5471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№</w:t>
            </w:r>
            <w:r w:rsidRPr="00F42ACD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Ветвь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Расход,</w:t>
            </w:r>
            <w:r w:rsidRPr="00F42ACD">
              <w:rPr>
                <w:color w:val="000000"/>
                <w:sz w:val="18"/>
                <w:szCs w:val="18"/>
              </w:rPr>
              <w:br/>
              <w:t>м</w:t>
            </w:r>
            <w:r w:rsidRPr="00F42AC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F42ACD">
              <w:rPr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Длина,</w:t>
            </w:r>
            <w:r w:rsidRPr="00F42ACD">
              <w:rPr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Диаметр,</w:t>
            </w:r>
            <w:r w:rsidRPr="00F42ACD">
              <w:rPr>
                <w:color w:val="000000"/>
                <w:sz w:val="18"/>
                <w:szCs w:val="18"/>
              </w:rPr>
              <w:br/>
              <w:t>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Скорость,</w:t>
            </w:r>
            <w:r w:rsidRPr="00F42ACD">
              <w:rPr>
                <w:color w:val="000000"/>
                <w:sz w:val="18"/>
                <w:szCs w:val="18"/>
              </w:rPr>
              <w:br/>
              <w:t>м/с</w:t>
            </w: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Начало участка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Конец участка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Начало участка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F42ACD" w:rsidRDefault="004434BC" w:rsidP="003A4E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42ACD">
              <w:rPr>
                <w:color w:val="000000"/>
                <w:sz w:val="18"/>
                <w:szCs w:val="18"/>
              </w:rPr>
              <w:t>Конец участка</w:t>
            </w:r>
          </w:p>
        </w:tc>
      </w:tr>
      <w:tr w:rsidR="004434BC" w:rsidTr="00DA5471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E14AAB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E14AAB"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4434BC" w:rsidRPr="00E14AAB" w:rsidTr="00DA5471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Котел-ТК1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69,20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66,95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64,41</w:t>
            </w:r>
          </w:p>
        </w:tc>
      </w:tr>
      <w:tr w:rsidR="004434BC" w:rsidRPr="00E14AAB" w:rsidTr="00DA5471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ТК1-Клуб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70,00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69,54</w:t>
            </w:r>
          </w:p>
        </w:tc>
      </w:tr>
      <w:tr w:rsidR="004434BC" w:rsidRPr="00E14AAB" w:rsidTr="00DA5471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ТК1-ТК2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68,26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63,15</w:t>
            </w:r>
          </w:p>
        </w:tc>
      </w:tr>
      <w:tr w:rsidR="004434BC" w:rsidRPr="00E14AAB" w:rsidTr="00DA5471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ТК2-Школа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8,50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70,00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68,96</w:t>
            </w:r>
          </w:p>
        </w:tc>
      </w:tr>
      <w:tr w:rsidR="004434BC" w:rsidRPr="00E14AAB" w:rsidTr="00DA5471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996359" w:rsidRDefault="004434BC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55781" w:rsidRDefault="004434BC" w:rsidP="003A4E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5781">
              <w:rPr>
                <w:color w:val="000000"/>
                <w:sz w:val="20"/>
                <w:szCs w:val="20"/>
              </w:rPr>
              <w:t>ТК2-Дом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15,50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70,00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BC" w:rsidRPr="000019A2" w:rsidRDefault="004434BC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19A2">
              <w:rPr>
                <w:rFonts w:ascii="Times New Roman" w:hAnsi="Times New Roman"/>
                <w:sz w:val="20"/>
                <w:szCs w:val="20"/>
                <w:lang w:val="ru-RU"/>
              </w:rPr>
              <w:t>66,98</w:t>
            </w:r>
          </w:p>
        </w:tc>
      </w:tr>
      <w:tr w:rsidR="00667AAD" w:rsidRPr="00E14AAB" w:rsidTr="00DA5471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Default="00667AAD" w:rsidP="003A4E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bookmarkStart w:id="27" w:name="_Toc365635709"/>
            <w: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667AAD" w:rsidRDefault="00667AAD" w:rsidP="00667A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67AAD">
              <w:rPr>
                <w:color w:val="000000"/>
                <w:sz w:val="20"/>
                <w:szCs w:val="20"/>
                <w:lang w:val="ru-RU"/>
              </w:rPr>
              <w:t>ТК2-Д</w:t>
            </w:r>
            <w:r>
              <w:rPr>
                <w:color w:val="000000"/>
                <w:sz w:val="20"/>
                <w:szCs w:val="20"/>
                <w:lang w:val="ru-RU"/>
              </w:rPr>
              <w:t>. сад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667AAD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FD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AD" w:rsidRPr="000019A2" w:rsidRDefault="00FD6601" w:rsidP="003A4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</w:tr>
    </w:tbl>
    <w:p w:rsidR="004C63D3" w:rsidRPr="006940CD" w:rsidRDefault="00CE45D5" w:rsidP="0061781E">
      <w:pPr>
        <w:pStyle w:val="1"/>
        <w:rPr>
          <w:rStyle w:val="a8"/>
          <w:color w:val="622423"/>
          <w:spacing w:val="0"/>
          <w:lang w:val="ru-RU"/>
        </w:rPr>
      </w:pPr>
      <w:r>
        <w:rPr>
          <w:rStyle w:val="a8"/>
          <w:color w:val="622423"/>
          <w:spacing w:val="0"/>
          <w:lang w:val="ru-RU"/>
        </w:rPr>
        <w:t>Г</w:t>
      </w:r>
      <w:r w:rsidR="009841EA">
        <w:rPr>
          <w:rStyle w:val="a8"/>
          <w:color w:val="622423"/>
          <w:spacing w:val="0"/>
          <w:lang w:val="ru-RU"/>
        </w:rPr>
        <w:t>лава</w:t>
      </w:r>
      <w:r w:rsidR="004C63D3" w:rsidRPr="006940CD">
        <w:rPr>
          <w:rStyle w:val="a8"/>
          <w:color w:val="622423"/>
          <w:spacing w:val="0"/>
          <w:lang w:val="ru-RU"/>
        </w:rPr>
        <w:t xml:space="preserve"> </w:t>
      </w:r>
      <w:r w:rsidR="009841EA">
        <w:rPr>
          <w:rStyle w:val="a8"/>
          <w:color w:val="622423"/>
          <w:spacing w:val="0"/>
          <w:lang w:val="ru-RU"/>
        </w:rPr>
        <w:t>4</w:t>
      </w:r>
      <w:r w:rsidR="009841EA" w:rsidRPr="009841EA">
        <w:rPr>
          <w:rStyle w:val="a8"/>
          <w:color w:val="622423"/>
          <w:spacing w:val="0"/>
          <w:lang w:val="ru-RU"/>
        </w:rPr>
        <w:t>.</w:t>
      </w:r>
      <w:r w:rsidR="004C63D3" w:rsidRPr="006940CD">
        <w:rPr>
          <w:rStyle w:val="a8"/>
          <w:color w:val="622423"/>
          <w:spacing w:val="0"/>
          <w:lang w:val="ru-RU"/>
        </w:rPr>
        <w:t xml:space="preserve"> Перспективные балансы тепловой мощности источников тепловой энергии и тепловой нагрузки</w:t>
      </w:r>
      <w:bookmarkEnd w:id="25"/>
      <w:bookmarkEnd w:id="27"/>
    </w:p>
    <w:p w:rsidR="000B66E7" w:rsidRPr="004434BC" w:rsidRDefault="004434BC" w:rsidP="000B66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4BC">
        <w:rPr>
          <w:rFonts w:ascii="Times New Roman" w:hAnsi="Times New Roman"/>
          <w:b/>
          <w:sz w:val="24"/>
          <w:szCs w:val="24"/>
          <w:lang w:val="ru-RU"/>
        </w:rPr>
        <w:t xml:space="preserve">4.1. Система теплоснабжения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>п. Лохово</w:t>
      </w:r>
    </w:p>
    <w:p w:rsidR="004434BC" w:rsidRPr="004434BC" w:rsidRDefault="004434BC" w:rsidP="005319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4BC">
        <w:rPr>
          <w:rFonts w:ascii="Times New Roman" w:hAnsi="Times New Roman"/>
          <w:b/>
          <w:sz w:val="24"/>
          <w:szCs w:val="24"/>
          <w:lang w:val="ru-RU"/>
        </w:rPr>
        <w:t xml:space="preserve">Текущее состояние системы теплоснабжения </w:t>
      </w:r>
    </w:p>
    <w:p w:rsidR="00D2187B" w:rsidRPr="00CE2DA7" w:rsidRDefault="00D2187B" w:rsidP="00D21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2DA7">
        <w:rPr>
          <w:rFonts w:ascii="Times New Roman" w:hAnsi="Times New Roman"/>
          <w:sz w:val="24"/>
          <w:szCs w:val="24"/>
          <w:lang w:val="ru-RU"/>
        </w:rPr>
        <w:t>Общая установленная мощность основного оборудования 2,42 МВт/(2,08 Гкал/ч);</w:t>
      </w:r>
    </w:p>
    <w:p w:rsidR="00D2187B" w:rsidRPr="00CE2DA7" w:rsidRDefault="00D2187B" w:rsidP="00D21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2DA7">
        <w:rPr>
          <w:rFonts w:ascii="Times New Roman" w:hAnsi="Times New Roman"/>
          <w:sz w:val="24"/>
          <w:szCs w:val="24"/>
          <w:lang w:val="ru-RU"/>
        </w:rPr>
        <w:t>Общая располагаемая мощность (снижается из-за использования угля с меньшей рабочей теплотой сгорания, чем у проектного топлива):2,17 МВт/(1,87 Гкал/ч);</w:t>
      </w:r>
    </w:p>
    <w:p w:rsidR="00D2187B" w:rsidRPr="004248B8" w:rsidRDefault="00D2187B" w:rsidP="00D21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2DA7">
        <w:rPr>
          <w:rFonts w:ascii="Times New Roman" w:hAnsi="Times New Roman"/>
          <w:sz w:val="24"/>
          <w:szCs w:val="24"/>
          <w:lang w:val="ru-RU"/>
        </w:rPr>
        <w:t>Располагаемая мощность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технического резерва (</w:t>
      </w:r>
      <w:r>
        <w:rPr>
          <w:rFonts w:ascii="Times New Roman" w:hAnsi="Times New Roman"/>
          <w:sz w:val="24"/>
          <w:szCs w:val="24"/>
          <w:lang w:val="ru-RU"/>
        </w:rPr>
        <w:t>один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>четырех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котлов в резерве)</w:t>
      </w:r>
      <w:proofErr w:type="gramStart"/>
      <w:r w:rsidRPr="004248B8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4248B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0,6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МВт/(0,</w:t>
      </w:r>
      <w:r>
        <w:rPr>
          <w:rFonts w:ascii="Times New Roman" w:hAnsi="Times New Roman"/>
          <w:sz w:val="24"/>
          <w:szCs w:val="24"/>
          <w:lang w:val="ru-RU"/>
        </w:rPr>
        <w:t>52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Гкал/ч);</w:t>
      </w:r>
    </w:p>
    <w:p w:rsidR="00D2187B" w:rsidRPr="004248B8" w:rsidRDefault="00D2187B" w:rsidP="00D21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48B8">
        <w:rPr>
          <w:rFonts w:ascii="Times New Roman" w:hAnsi="Times New Roman"/>
          <w:sz w:val="24"/>
          <w:szCs w:val="24"/>
          <w:lang w:val="ru-RU"/>
        </w:rPr>
        <w:t xml:space="preserve">Общая располагаемая мощность без учета технического резерва (общая располагаемая мощность за вычетом располагаемой мощности технического резерва): </w:t>
      </w:r>
      <w:r>
        <w:rPr>
          <w:rFonts w:ascii="Times New Roman" w:hAnsi="Times New Roman"/>
          <w:sz w:val="24"/>
          <w:szCs w:val="24"/>
          <w:lang w:val="ru-RU"/>
        </w:rPr>
        <w:t>1,57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МВт/(1,</w:t>
      </w:r>
      <w:r>
        <w:rPr>
          <w:rFonts w:ascii="Times New Roman" w:hAnsi="Times New Roman"/>
          <w:sz w:val="24"/>
          <w:szCs w:val="24"/>
          <w:lang w:val="ru-RU"/>
        </w:rPr>
        <w:t>352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Гкал/ч);</w:t>
      </w:r>
    </w:p>
    <w:p w:rsidR="00D2187B" w:rsidRPr="004248B8" w:rsidRDefault="00D2187B" w:rsidP="00D21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48B8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для покрытия нужд нагрузки потребителей (расчет соответствует температуре наружного воздуха -</w:t>
      </w:r>
      <w:r>
        <w:rPr>
          <w:rFonts w:ascii="Times New Roman" w:hAnsi="Times New Roman"/>
          <w:sz w:val="24"/>
          <w:szCs w:val="24"/>
          <w:lang w:val="ru-RU"/>
        </w:rPr>
        <w:t>42</w:t>
      </w:r>
      <w:r w:rsidRPr="004248B8">
        <w:rPr>
          <w:rFonts w:ascii="Times New Roman" w:hAnsi="Times New Roman"/>
          <w:sz w:val="24"/>
          <w:szCs w:val="24"/>
          <w:lang w:val="ru-RU"/>
        </w:rPr>
        <w:t>°С): 1,27 МВт/(1,092 Гкал/ч);</w:t>
      </w:r>
    </w:p>
    <w:p w:rsidR="00D2187B" w:rsidRPr="004248B8" w:rsidRDefault="00D2187B" w:rsidP="00D21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48B8">
        <w:rPr>
          <w:rFonts w:ascii="Times New Roman" w:hAnsi="Times New Roman"/>
          <w:sz w:val="24"/>
          <w:szCs w:val="24"/>
          <w:lang w:val="ru-RU"/>
        </w:rPr>
        <w:t xml:space="preserve">Потребность в выработке тепловой энергии на собственные нужды и потери тепловой энергии при передаче ее до потребителя: не </w:t>
      </w:r>
      <w:r w:rsidRPr="009D22CE">
        <w:rPr>
          <w:rFonts w:ascii="Times New Roman" w:hAnsi="Times New Roman"/>
          <w:sz w:val="24"/>
          <w:szCs w:val="24"/>
          <w:lang w:val="ru-RU"/>
        </w:rPr>
        <w:t>более 0,036 МВт/ 0,031 Гкал/</w:t>
      </w:r>
      <w:proofErr w:type="gramStart"/>
      <w:r w:rsidRPr="009D22CE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9D22CE">
        <w:rPr>
          <w:rFonts w:ascii="Times New Roman" w:hAnsi="Times New Roman"/>
          <w:sz w:val="24"/>
          <w:szCs w:val="24"/>
          <w:lang w:val="ru-RU"/>
        </w:rPr>
        <w:t>;</w:t>
      </w:r>
    </w:p>
    <w:p w:rsidR="00D2187B" w:rsidRPr="004248B8" w:rsidRDefault="00D2187B" w:rsidP="00D21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48B8">
        <w:rPr>
          <w:rFonts w:ascii="Times New Roman" w:hAnsi="Times New Roman"/>
          <w:sz w:val="24"/>
          <w:szCs w:val="24"/>
          <w:lang w:val="ru-RU"/>
        </w:rPr>
        <w:t xml:space="preserve">Резерв тепловой мощности (общая располагаемая мощность </w:t>
      </w:r>
      <w:r>
        <w:rPr>
          <w:rFonts w:ascii="Times New Roman" w:hAnsi="Times New Roman"/>
          <w:sz w:val="24"/>
          <w:szCs w:val="24"/>
          <w:lang w:val="ru-RU"/>
        </w:rPr>
        <w:t>с учетом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потребителя):0,</w:t>
      </w:r>
      <w:r>
        <w:rPr>
          <w:rFonts w:ascii="Times New Roman" w:hAnsi="Times New Roman"/>
          <w:sz w:val="24"/>
          <w:szCs w:val="24"/>
          <w:lang w:val="ru-RU"/>
        </w:rPr>
        <w:t>67</w:t>
      </w:r>
      <w:r w:rsidRPr="004248B8">
        <w:rPr>
          <w:rFonts w:ascii="Times New Roman" w:hAnsi="Times New Roman"/>
          <w:sz w:val="24"/>
          <w:szCs w:val="24"/>
          <w:lang w:val="ru-RU"/>
        </w:rPr>
        <w:t xml:space="preserve"> МВт/(0,</w:t>
      </w:r>
      <w:r>
        <w:rPr>
          <w:rFonts w:ascii="Times New Roman" w:hAnsi="Times New Roman"/>
          <w:sz w:val="24"/>
          <w:szCs w:val="24"/>
          <w:lang w:val="ru-RU"/>
        </w:rPr>
        <w:t>577</w:t>
      </w:r>
      <w:r w:rsidRPr="004248B8">
        <w:rPr>
          <w:rFonts w:ascii="Times New Roman" w:hAnsi="Times New Roman"/>
          <w:sz w:val="24"/>
          <w:szCs w:val="24"/>
          <w:lang w:val="ru-RU"/>
        </w:rPr>
        <w:t>Гкал/ч).</w:t>
      </w:r>
    </w:p>
    <w:p w:rsidR="000B66E7" w:rsidRPr="009841EA" w:rsidRDefault="00D2187B" w:rsidP="00D218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248B8">
        <w:rPr>
          <w:rFonts w:ascii="Times New Roman" w:hAnsi="Times New Roman"/>
          <w:sz w:val="24"/>
          <w:szCs w:val="24"/>
          <w:lang w:val="ru-RU"/>
        </w:rPr>
        <w:t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котельной представлены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66E7" w:rsidRPr="009841EA">
        <w:rPr>
          <w:rFonts w:ascii="Times New Roman" w:hAnsi="Times New Roman"/>
          <w:sz w:val="24"/>
          <w:szCs w:val="24"/>
          <w:lang w:val="ru-RU"/>
        </w:rPr>
        <w:t xml:space="preserve">Таблице </w:t>
      </w:r>
      <w:r w:rsidR="004434BC">
        <w:rPr>
          <w:rFonts w:ascii="Times New Roman" w:hAnsi="Times New Roman"/>
          <w:sz w:val="24"/>
          <w:szCs w:val="24"/>
          <w:lang w:val="ru-RU"/>
        </w:rPr>
        <w:t>4.1.</w:t>
      </w:r>
      <w:proofErr w:type="gramEnd"/>
    </w:p>
    <w:p w:rsidR="000B66E7" w:rsidRPr="009841EA" w:rsidRDefault="000B66E7" w:rsidP="000B6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61A1" w:rsidRDefault="00E461A1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E461A1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E461A1" w:rsidRDefault="00E461A1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461A1" w:rsidRDefault="00E461A1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461A1" w:rsidRDefault="00E461A1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0B66E7" w:rsidRDefault="000B66E7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841EA">
        <w:rPr>
          <w:rFonts w:ascii="Times New Roman" w:hAnsi="Times New Roman"/>
          <w:i/>
          <w:sz w:val="24"/>
          <w:szCs w:val="24"/>
          <w:lang w:val="ru-RU"/>
        </w:rPr>
        <w:t xml:space="preserve">Перспективные балансы тепловой мощности и тепловой нагрузки Котельной. Таблица </w:t>
      </w:r>
      <w:r w:rsidR="004434BC">
        <w:rPr>
          <w:rFonts w:ascii="Times New Roman" w:hAnsi="Times New Roman"/>
          <w:i/>
          <w:sz w:val="24"/>
          <w:szCs w:val="24"/>
          <w:lang w:val="ru-RU"/>
        </w:rPr>
        <w:t>4.1.</w:t>
      </w:r>
    </w:p>
    <w:p w:rsidR="00E461A1" w:rsidRDefault="00E461A1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461A1" w:rsidRDefault="00E461A1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209" w:type="dxa"/>
        <w:jc w:val="center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769"/>
        <w:gridCol w:w="766"/>
        <w:gridCol w:w="766"/>
        <w:gridCol w:w="766"/>
        <w:gridCol w:w="766"/>
        <w:gridCol w:w="766"/>
        <w:gridCol w:w="802"/>
        <w:gridCol w:w="766"/>
        <w:gridCol w:w="766"/>
        <w:gridCol w:w="766"/>
        <w:gridCol w:w="769"/>
        <w:gridCol w:w="766"/>
        <w:gridCol w:w="766"/>
        <w:gridCol w:w="766"/>
        <w:gridCol w:w="766"/>
        <w:gridCol w:w="766"/>
        <w:gridCol w:w="766"/>
      </w:tblGrid>
      <w:tr w:rsidR="00E461A1" w:rsidRPr="00260A48" w:rsidTr="00F02EB5">
        <w:trPr>
          <w:trHeight w:val="440"/>
          <w:jc w:val="center"/>
        </w:trPr>
        <w:tc>
          <w:tcPr>
            <w:tcW w:w="2145" w:type="dxa"/>
            <w:vAlign w:val="center"/>
          </w:tcPr>
          <w:p w:rsidR="00E461A1" w:rsidRPr="00FF1BBA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</w:tcPr>
          <w:p w:rsidR="00E461A1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:rsidR="00E461A1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</w:tcPr>
          <w:p w:rsidR="00E461A1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66" w:type="dxa"/>
          </w:tcPr>
          <w:p w:rsidR="00E461A1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</w:tcPr>
          <w:p w:rsidR="00E461A1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4C6B0F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9" w:type="dxa"/>
          </w:tcPr>
          <w:p w:rsidR="00E461A1" w:rsidRPr="00260A48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260A48" w:rsidRDefault="00E461A1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6" w:type="dxa"/>
          </w:tcPr>
          <w:p w:rsidR="00E461A1" w:rsidRPr="00260A48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260A48" w:rsidRDefault="00E461A1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6" w:type="dxa"/>
          </w:tcPr>
          <w:p w:rsidR="00E461A1" w:rsidRPr="00260A48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260A48" w:rsidRDefault="00E461A1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6" w:type="dxa"/>
          </w:tcPr>
          <w:p w:rsidR="00E461A1" w:rsidRPr="00260A48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260A48" w:rsidRDefault="00E461A1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6" w:type="dxa"/>
          </w:tcPr>
          <w:p w:rsidR="00E461A1" w:rsidRPr="00260A48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260A48" w:rsidRDefault="00E461A1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66" w:type="dxa"/>
          </w:tcPr>
          <w:p w:rsidR="00E461A1" w:rsidRPr="00260A48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260A48" w:rsidRDefault="00E461A1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66" w:type="dxa"/>
          </w:tcPr>
          <w:p w:rsidR="00E461A1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61A1" w:rsidRPr="00260A48" w:rsidRDefault="00E461A1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2187B" w:rsidRPr="00B944EF" w:rsidTr="00F02EB5">
        <w:trPr>
          <w:trHeight w:hRule="exact" w:val="882"/>
          <w:jc w:val="center"/>
        </w:trPr>
        <w:tc>
          <w:tcPr>
            <w:tcW w:w="2145" w:type="dxa"/>
            <w:vAlign w:val="center"/>
          </w:tcPr>
          <w:p w:rsidR="00D2187B" w:rsidRPr="00FF1BBA" w:rsidRDefault="00D2187B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D2187B" w:rsidRPr="00C378F4" w:rsidRDefault="00D2187B" w:rsidP="006940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8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C378F4" w:rsidRDefault="00D2187B" w:rsidP="006940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378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2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D2187B" w:rsidRDefault="00D2187B" w:rsidP="006940CD">
            <w:pPr>
              <w:jc w:val="center"/>
            </w:pP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4820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D2187B" w:rsidRPr="00B944EF" w:rsidTr="00F02EB5">
        <w:trPr>
          <w:trHeight w:hRule="exact" w:val="565"/>
          <w:jc w:val="center"/>
        </w:trPr>
        <w:tc>
          <w:tcPr>
            <w:tcW w:w="2145" w:type="dxa"/>
            <w:vAlign w:val="center"/>
          </w:tcPr>
          <w:p w:rsidR="00D2187B" w:rsidRPr="00FF1BBA" w:rsidRDefault="00D2187B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D2187B" w:rsidRPr="00C378F4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802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9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1,87</w:t>
            </w:r>
          </w:p>
        </w:tc>
      </w:tr>
      <w:tr w:rsidR="00D2187B" w:rsidRPr="00B944EF" w:rsidTr="00F02EB5">
        <w:trPr>
          <w:trHeight w:hRule="exact" w:val="715"/>
          <w:jc w:val="center"/>
        </w:trPr>
        <w:tc>
          <w:tcPr>
            <w:tcW w:w="2145" w:type="dxa"/>
            <w:vAlign w:val="center"/>
          </w:tcPr>
          <w:p w:rsidR="00D2187B" w:rsidRPr="00FF1BBA" w:rsidRDefault="00D2187B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D2187B" w:rsidRPr="00C378F4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6C5D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802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9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836F1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0,52</w:t>
            </w:r>
          </w:p>
        </w:tc>
      </w:tr>
      <w:tr w:rsidR="00D2187B" w:rsidRPr="00B944EF" w:rsidTr="00F02EB5">
        <w:trPr>
          <w:trHeight w:hRule="exact" w:val="696"/>
          <w:jc w:val="center"/>
        </w:trPr>
        <w:tc>
          <w:tcPr>
            <w:tcW w:w="2145" w:type="dxa"/>
            <w:vAlign w:val="center"/>
          </w:tcPr>
          <w:p w:rsidR="00D2187B" w:rsidRPr="00FF1BBA" w:rsidRDefault="00D2187B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D4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802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9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  <w:tc>
          <w:tcPr>
            <w:tcW w:w="766" w:type="dxa"/>
            <w:vAlign w:val="center"/>
          </w:tcPr>
          <w:p w:rsidR="00D2187B" w:rsidRPr="006C5D48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11249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1,352</w:t>
            </w:r>
          </w:p>
        </w:tc>
      </w:tr>
      <w:tr w:rsidR="00D2187B" w:rsidRPr="00B944EF" w:rsidTr="00F02EB5">
        <w:trPr>
          <w:trHeight w:hRule="exact" w:val="706"/>
          <w:jc w:val="center"/>
        </w:trPr>
        <w:tc>
          <w:tcPr>
            <w:tcW w:w="2145" w:type="dxa"/>
            <w:vAlign w:val="center"/>
          </w:tcPr>
          <w:p w:rsidR="00D2187B" w:rsidRPr="00FF1BBA" w:rsidRDefault="00D2187B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802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9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1,092</w:t>
            </w:r>
          </w:p>
        </w:tc>
      </w:tr>
      <w:tr w:rsidR="00D2187B" w:rsidRPr="00B944EF" w:rsidTr="00F02EB5">
        <w:trPr>
          <w:trHeight w:hRule="exact" w:val="986"/>
          <w:jc w:val="center"/>
        </w:trPr>
        <w:tc>
          <w:tcPr>
            <w:tcW w:w="2145" w:type="dxa"/>
            <w:vAlign w:val="center"/>
          </w:tcPr>
          <w:p w:rsidR="00D2187B" w:rsidRPr="00FF1BBA" w:rsidRDefault="00D2187B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802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9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766" w:type="dxa"/>
            <w:vAlign w:val="center"/>
          </w:tcPr>
          <w:p w:rsidR="00D2187B" w:rsidRPr="00FF1BBA" w:rsidRDefault="00D2187B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</w:tr>
      <w:tr w:rsidR="00975946" w:rsidRPr="00B944EF" w:rsidTr="00F02EB5">
        <w:trPr>
          <w:trHeight w:hRule="exact" w:val="862"/>
          <w:jc w:val="center"/>
        </w:trPr>
        <w:tc>
          <w:tcPr>
            <w:tcW w:w="2145" w:type="dxa"/>
            <w:vAlign w:val="center"/>
          </w:tcPr>
          <w:p w:rsidR="00975946" w:rsidRPr="00FF1BBA" w:rsidRDefault="00975946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975946" w:rsidRPr="00FF1BBA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75946" w:rsidRPr="00FF1BBA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0,172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75946" w:rsidRPr="00FF1BBA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75946" w:rsidRPr="00FF1BBA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0,161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75946" w:rsidRPr="00FF1BBA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802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9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0,155</w:t>
            </w:r>
          </w:p>
        </w:tc>
      </w:tr>
      <w:tr w:rsidR="00975946" w:rsidRPr="00E7347A" w:rsidTr="00F02EB5">
        <w:trPr>
          <w:trHeight w:hRule="exact" w:val="1129"/>
          <w:jc w:val="center"/>
        </w:trPr>
        <w:tc>
          <w:tcPr>
            <w:tcW w:w="2145" w:type="dxa"/>
            <w:vAlign w:val="center"/>
          </w:tcPr>
          <w:p w:rsidR="00975946" w:rsidRPr="00FF1BBA" w:rsidRDefault="00975946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0,577</w:t>
            </w:r>
          </w:p>
          <w:p w:rsidR="00975946" w:rsidRPr="006C5D48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75946" w:rsidRPr="00D36D93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F5CB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0,577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75946" w:rsidRPr="00D36D93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75946" w:rsidRPr="00D36D93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0,588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75946" w:rsidRPr="00D36D93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802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9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  <w:tc>
          <w:tcPr>
            <w:tcW w:w="766" w:type="dxa"/>
            <w:vAlign w:val="center"/>
          </w:tcPr>
          <w:p w:rsidR="00975946" w:rsidRPr="00975946" w:rsidRDefault="00975946" w:rsidP="00694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7594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0,69</w:t>
            </w:r>
          </w:p>
        </w:tc>
      </w:tr>
    </w:tbl>
    <w:p w:rsidR="00E461A1" w:rsidRDefault="00E461A1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E461A1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E461A1" w:rsidRPr="009841EA" w:rsidRDefault="00E461A1" w:rsidP="000B66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0B66E7" w:rsidRDefault="000B66E7" w:rsidP="000B66E7">
      <w:pPr>
        <w:pStyle w:val="kr"/>
        <w:rPr>
          <w:sz w:val="24"/>
          <w:lang w:bidi="ar-SA"/>
        </w:rPr>
      </w:pPr>
      <w:r w:rsidRPr="009841EA">
        <w:rPr>
          <w:sz w:val="24"/>
          <w:lang w:bidi="ar-SA"/>
        </w:rPr>
        <w:t xml:space="preserve">Увеличение резерва тепловой мощности источника теплоснабжения связано с планируемым уменьшением потерь тепловой энергии при передаче, связанным с выполнением мероприятий, рекомендуемых в </w:t>
      </w:r>
      <w:r w:rsidR="00A53356">
        <w:rPr>
          <w:sz w:val="24"/>
          <w:lang w:bidi="ar-SA"/>
        </w:rPr>
        <w:t xml:space="preserve">главе 7. </w:t>
      </w:r>
      <w:r w:rsidR="009841EA">
        <w:rPr>
          <w:sz w:val="24"/>
          <w:lang w:bidi="ar-SA"/>
        </w:rPr>
        <w:t xml:space="preserve"> Резерв мощности источника тепловой энергии составляет </w:t>
      </w:r>
      <w:r w:rsidR="00D2187B">
        <w:rPr>
          <w:sz w:val="24"/>
          <w:lang w:bidi="ar-SA"/>
        </w:rPr>
        <w:t xml:space="preserve">53 </w:t>
      </w:r>
      <w:r w:rsidR="009841EA">
        <w:rPr>
          <w:sz w:val="24"/>
          <w:lang w:bidi="ar-SA"/>
        </w:rPr>
        <w:t>%</w:t>
      </w:r>
      <w:r w:rsidR="004E4806">
        <w:rPr>
          <w:sz w:val="24"/>
          <w:lang w:bidi="ar-SA"/>
        </w:rPr>
        <w:t xml:space="preserve"> от нагрузки потребителей. При сохранении существующей нагрузки система теплоснабжения </w:t>
      </w:r>
      <w:r w:rsidR="00531901">
        <w:rPr>
          <w:sz w:val="24"/>
          <w:lang w:bidi="ar-SA"/>
        </w:rPr>
        <w:t>способна обеспечить т</w:t>
      </w:r>
      <w:r w:rsidR="00D2187B">
        <w:rPr>
          <w:sz w:val="24"/>
          <w:lang w:bidi="ar-SA"/>
        </w:rPr>
        <w:t>еплоснабжение потребителей в те</w:t>
      </w:r>
      <w:r w:rsidR="00531901">
        <w:rPr>
          <w:sz w:val="24"/>
          <w:lang w:bidi="ar-SA"/>
        </w:rPr>
        <w:t>чени</w:t>
      </w:r>
      <w:proofErr w:type="gramStart"/>
      <w:r w:rsidR="00531901">
        <w:rPr>
          <w:sz w:val="24"/>
          <w:lang w:bidi="ar-SA"/>
        </w:rPr>
        <w:t>и</w:t>
      </w:r>
      <w:proofErr w:type="gramEnd"/>
      <w:r w:rsidR="00531901">
        <w:rPr>
          <w:sz w:val="24"/>
          <w:lang w:bidi="ar-SA"/>
        </w:rPr>
        <w:t xml:space="preserve"> отопительного сезона.</w:t>
      </w:r>
    </w:p>
    <w:p w:rsidR="004434BC" w:rsidRDefault="004434BC" w:rsidP="000B66E7">
      <w:pPr>
        <w:pStyle w:val="kr"/>
        <w:rPr>
          <w:sz w:val="24"/>
          <w:lang w:bidi="ar-SA"/>
        </w:rPr>
      </w:pPr>
    </w:p>
    <w:p w:rsidR="004434BC" w:rsidRPr="004434BC" w:rsidRDefault="004434BC" w:rsidP="00AA212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4BC">
        <w:rPr>
          <w:rFonts w:ascii="Times New Roman" w:hAnsi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6C4EF4">
        <w:rPr>
          <w:rFonts w:ascii="Times New Roman" w:hAnsi="Times New Roman"/>
          <w:b/>
          <w:sz w:val="24"/>
          <w:szCs w:val="24"/>
          <w:lang w:val="ru-RU"/>
        </w:rPr>
        <w:t xml:space="preserve">. Система теплоснабжения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</w:p>
    <w:p w:rsidR="004434BC" w:rsidRPr="004434BC" w:rsidRDefault="004434BC" w:rsidP="00AA212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4BC">
        <w:rPr>
          <w:rFonts w:ascii="Times New Roman" w:hAnsi="Times New Roman"/>
          <w:b/>
          <w:sz w:val="24"/>
          <w:szCs w:val="24"/>
          <w:lang w:val="ru-RU"/>
        </w:rPr>
        <w:t xml:space="preserve">Текущее состояние системы теплоснабжения </w:t>
      </w:r>
    </w:p>
    <w:p w:rsidR="004434BC" w:rsidRPr="00E87DD2" w:rsidRDefault="004434BC" w:rsidP="00443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 xml:space="preserve">Общая установленная мощность </w:t>
      </w:r>
      <w:r>
        <w:rPr>
          <w:rFonts w:ascii="Times New Roman" w:hAnsi="Times New Roman"/>
          <w:sz w:val="24"/>
          <w:szCs w:val="24"/>
          <w:lang w:val="ru-RU"/>
        </w:rPr>
        <w:t>основного оборудования – 0,52Гкал/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</w:t>
      </w:r>
      <w:proofErr w:type="gramEnd"/>
    </w:p>
    <w:p w:rsidR="004434BC" w:rsidRPr="00E87DD2" w:rsidRDefault="004434BC" w:rsidP="00443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>Располагаемая мощность те</w:t>
      </w:r>
      <w:r>
        <w:rPr>
          <w:rFonts w:ascii="Times New Roman" w:hAnsi="Times New Roman"/>
          <w:sz w:val="24"/>
          <w:szCs w:val="24"/>
          <w:lang w:val="ru-RU"/>
        </w:rPr>
        <w:t>хнического резерва (один из трех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котлов в резерве </w:t>
      </w:r>
      <w:proofErr w:type="gramStart"/>
      <w:r w:rsidRPr="00E87DD2">
        <w:rPr>
          <w:rFonts w:ascii="Times New Roman" w:hAnsi="Times New Roman"/>
          <w:sz w:val="24"/>
          <w:szCs w:val="24"/>
          <w:lang w:val="ru-RU"/>
        </w:rPr>
        <w:t>–р</w:t>
      </w:r>
      <w:proofErr w:type="gramEnd"/>
      <w:r w:rsidRPr="00E87DD2">
        <w:rPr>
          <w:rFonts w:ascii="Times New Roman" w:hAnsi="Times New Roman"/>
          <w:sz w:val="24"/>
          <w:szCs w:val="24"/>
          <w:lang w:val="ru-RU"/>
        </w:rPr>
        <w:t>езервирование потребителей первой к</w:t>
      </w:r>
      <w:r>
        <w:rPr>
          <w:rFonts w:ascii="Times New Roman" w:hAnsi="Times New Roman"/>
          <w:sz w:val="24"/>
          <w:szCs w:val="24"/>
          <w:lang w:val="ru-RU"/>
        </w:rPr>
        <w:t>атегории, Восточная Сибирь):  0,17 Гкал/ч</w:t>
      </w:r>
    </w:p>
    <w:p w:rsidR="004434BC" w:rsidRPr="001B03CF" w:rsidRDefault="004434BC" w:rsidP="00443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 xml:space="preserve">Общая располагаемая мощность </w:t>
      </w:r>
      <w:r>
        <w:rPr>
          <w:rFonts w:ascii="Times New Roman" w:hAnsi="Times New Roman"/>
          <w:sz w:val="24"/>
          <w:szCs w:val="24"/>
          <w:lang w:val="ru-RU"/>
        </w:rPr>
        <w:t>без учета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технического резерва (общая располагаемая мощность за вычетом располагаемой </w:t>
      </w:r>
      <w:r w:rsidRPr="001B03CF">
        <w:rPr>
          <w:rFonts w:ascii="Times New Roman" w:hAnsi="Times New Roman"/>
          <w:sz w:val="24"/>
          <w:szCs w:val="24"/>
          <w:lang w:val="ru-RU"/>
        </w:rPr>
        <w:t>мощности технического резерва): 0,</w:t>
      </w:r>
      <w:r>
        <w:rPr>
          <w:rFonts w:ascii="Times New Roman" w:hAnsi="Times New Roman"/>
          <w:sz w:val="24"/>
          <w:szCs w:val="24"/>
          <w:lang w:val="ru-RU"/>
        </w:rPr>
        <w:t>33</w:t>
      </w:r>
      <w:r w:rsidRPr="001B03CF">
        <w:rPr>
          <w:rFonts w:ascii="Times New Roman" w:hAnsi="Times New Roman"/>
          <w:sz w:val="24"/>
          <w:szCs w:val="24"/>
          <w:lang w:val="ru-RU"/>
        </w:rPr>
        <w:t>Гкал/</w:t>
      </w:r>
      <w:proofErr w:type="gramStart"/>
      <w:r w:rsidRPr="001B03CF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1B03CF">
        <w:rPr>
          <w:rFonts w:ascii="Times New Roman" w:hAnsi="Times New Roman"/>
          <w:sz w:val="24"/>
          <w:szCs w:val="24"/>
          <w:lang w:val="ru-RU"/>
        </w:rPr>
        <w:t>;</w:t>
      </w:r>
    </w:p>
    <w:p w:rsidR="004434BC" w:rsidRPr="00E87DD2" w:rsidRDefault="004434BC" w:rsidP="00443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B03CF">
        <w:rPr>
          <w:rFonts w:ascii="Times New Roman" w:hAnsi="Times New Roman"/>
          <w:sz w:val="24"/>
          <w:szCs w:val="24"/>
          <w:lang w:val="ru-RU"/>
        </w:rPr>
        <w:t>Потребность в выработке тепловой энергии для покрытия нужд нагрузки потребителей (расчет по тем</w:t>
      </w:r>
      <w:r w:rsidR="006C4EF4">
        <w:rPr>
          <w:rFonts w:ascii="Times New Roman" w:hAnsi="Times New Roman"/>
          <w:sz w:val="24"/>
          <w:szCs w:val="24"/>
          <w:lang w:val="ru-RU"/>
        </w:rPr>
        <w:t>пературе наружного воздуха  (-42</w:t>
      </w:r>
      <w:r w:rsidRPr="001B03CF">
        <w:rPr>
          <w:rFonts w:ascii="Times New Roman" w:hAnsi="Times New Roman"/>
          <w:sz w:val="24"/>
          <w:szCs w:val="24"/>
          <w:lang w:val="ru-RU"/>
        </w:rPr>
        <w:t>°С</w:t>
      </w:r>
      <w:r w:rsidRPr="008726DC">
        <w:rPr>
          <w:rFonts w:ascii="Times New Roman" w:hAnsi="Times New Roman"/>
          <w:sz w:val="24"/>
          <w:szCs w:val="24"/>
          <w:lang w:val="ru-RU"/>
        </w:rPr>
        <w:t xml:space="preserve">):  </w:t>
      </w:r>
      <w:r w:rsidRPr="00E74172">
        <w:rPr>
          <w:rFonts w:ascii="Times New Roman" w:hAnsi="Times New Roman"/>
          <w:sz w:val="24"/>
          <w:szCs w:val="24"/>
          <w:lang w:val="ru-RU"/>
        </w:rPr>
        <w:t>0,0</w:t>
      </w:r>
      <w:r w:rsidR="00E74172" w:rsidRPr="00E74172">
        <w:rPr>
          <w:rFonts w:ascii="Times New Roman" w:hAnsi="Times New Roman"/>
          <w:sz w:val="24"/>
          <w:szCs w:val="24"/>
          <w:lang w:val="ru-RU"/>
        </w:rPr>
        <w:t>57</w:t>
      </w:r>
      <w:r w:rsidRPr="008726DC">
        <w:rPr>
          <w:rFonts w:ascii="Times New Roman" w:hAnsi="Times New Roman"/>
          <w:sz w:val="24"/>
          <w:szCs w:val="24"/>
          <w:lang w:val="ru-RU"/>
        </w:rPr>
        <w:t xml:space="preserve"> Гкал</w:t>
      </w:r>
      <w:r w:rsidRPr="001B03CF">
        <w:rPr>
          <w:rFonts w:ascii="Times New Roman" w:hAnsi="Times New Roman"/>
          <w:sz w:val="24"/>
          <w:szCs w:val="24"/>
          <w:lang w:val="ru-RU"/>
        </w:rPr>
        <w:t>/ч;</w:t>
      </w:r>
      <w:proofErr w:type="gramEnd"/>
    </w:p>
    <w:p w:rsidR="004434BC" w:rsidRDefault="004434BC" w:rsidP="00443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7DD2">
        <w:rPr>
          <w:rFonts w:ascii="Times New Roman" w:hAnsi="Times New Roman"/>
          <w:sz w:val="24"/>
          <w:szCs w:val="24"/>
          <w:lang w:val="ru-RU"/>
        </w:rPr>
        <w:t xml:space="preserve">Потребность в выработке тепловой </w:t>
      </w:r>
      <w:r w:rsidRPr="001B03CF">
        <w:rPr>
          <w:rFonts w:ascii="Times New Roman" w:hAnsi="Times New Roman"/>
          <w:sz w:val="24"/>
          <w:szCs w:val="24"/>
          <w:lang w:val="ru-RU"/>
        </w:rPr>
        <w:t>энергии на собственные нужды и потери тепловой энергии при передаче ее до потребителя: не более 0,</w:t>
      </w:r>
      <w:r>
        <w:rPr>
          <w:rFonts w:ascii="Times New Roman" w:hAnsi="Times New Roman"/>
          <w:sz w:val="24"/>
          <w:szCs w:val="24"/>
          <w:lang w:val="ru-RU"/>
        </w:rPr>
        <w:t xml:space="preserve">0088 </w:t>
      </w:r>
      <w:r w:rsidRPr="001B03CF">
        <w:rPr>
          <w:rFonts w:ascii="Times New Roman" w:hAnsi="Times New Roman"/>
          <w:sz w:val="24"/>
          <w:szCs w:val="24"/>
          <w:lang w:val="ru-RU"/>
        </w:rPr>
        <w:t>Гкал/</w:t>
      </w:r>
      <w:proofErr w:type="gramStart"/>
      <w:r w:rsidRPr="00E87DD2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E87DD2">
        <w:rPr>
          <w:rFonts w:ascii="Times New Roman" w:hAnsi="Times New Roman"/>
          <w:sz w:val="24"/>
          <w:szCs w:val="24"/>
          <w:lang w:val="ru-RU"/>
        </w:rPr>
        <w:t>;</w:t>
      </w:r>
    </w:p>
    <w:p w:rsidR="004434BC" w:rsidRDefault="004434BC" w:rsidP="00443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87DD2">
        <w:rPr>
          <w:rFonts w:ascii="Times New Roman" w:hAnsi="Times New Roman"/>
          <w:sz w:val="24"/>
          <w:szCs w:val="24"/>
          <w:lang w:val="ru-RU"/>
        </w:rPr>
        <w:t>Резерв теплово</w:t>
      </w:r>
      <w:r>
        <w:rPr>
          <w:rFonts w:ascii="Times New Roman" w:hAnsi="Times New Roman"/>
          <w:sz w:val="24"/>
          <w:szCs w:val="24"/>
          <w:lang w:val="ru-RU"/>
        </w:rPr>
        <w:t>й мощности (общая располагаемая мощность без учета</w:t>
      </w:r>
      <w:r w:rsidRPr="00E87DD2">
        <w:rPr>
          <w:rFonts w:ascii="Times New Roman" w:hAnsi="Times New Roman"/>
          <w:sz w:val="24"/>
          <w:szCs w:val="24"/>
          <w:lang w:val="ru-RU"/>
        </w:rPr>
        <w:t xml:space="preserve">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</w:t>
      </w:r>
      <w:r>
        <w:rPr>
          <w:rFonts w:ascii="Times New Roman" w:hAnsi="Times New Roman"/>
          <w:sz w:val="24"/>
          <w:szCs w:val="24"/>
          <w:lang w:val="ru-RU"/>
        </w:rPr>
        <w:t>ередаче ее до потребителя)</w:t>
      </w:r>
      <w:r w:rsidRPr="001B03CF">
        <w:rPr>
          <w:rFonts w:ascii="Times New Roman" w:hAnsi="Times New Roman"/>
          <w:sz w:val="24"/>
          <w:szCs w:val="24"/>
          <w:lang w:val="ru-RU"/>
        </w:rPr>
        <w:t>: 0,399 Гкал/ч.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0FA4">
        <w:rPr>
          <w:rFonts w:ascii="Times New Roman" w:hAnsi="Times New Roman"/>
          <w:sz w:val="24"/>
          <w:szCs w:val="24"/>
          <w:lang w:val="ru-RU"/>
        </w:rPr>
        <w:t>Баланс тепловой энергии (мощности) и п</w:t>
      </w:r>
      <w:r>
        <w:rPr>
          <w:rFonts w:ascii="Times New Roman" w:hAnsi="Times New Roman"/>
          <w:sz w:val="24"/>
          <w:szCs w:val="24"/>
          <w:lang w:val="ru-RU"/>
        </w:rPr>
        <w:t>ерспективные тепловые нагрузки котельной представлены в табл. 4.</w:t>
      </w:r>
      <w:r w:rsidR="00FF12E6">
        <w:rPr>
          <w:rFonts w:ascii="Times New Roman" w:hAnsi="Times New Roman"/>
          <w:sz w:val="24"/>
          <w:szCs w:val="24"/>
          <w:lang w:val="ru-RU"/>
        </w:rPr>
        <w:t>2</w:t>
      </w:r>
      <w:proofErr w:type="gramEnd"/>
    </w:p>
    <w:p w:rsidR="0015081F" w:rsidRDefault="0015081F" w:rsidP="004434BC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15081F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4434BC" w:rsidRDefault="004434BC" w:rsidP="004434BC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П</w:t>
      </w:r>
      <w:r w:rsidRPr="00CF3A0A">
        <w:rPr>
          <w:rFonts w:ascii="Times New Roman" w:hAnsi="Times New Roman"/>
          <w:i/>
          <w:sz w:val="24"/>
          <w:szCs w:val="24"/>
          <w:lang w:val="ru-RU"/>
        </w:rPr>
        <w:t xml:space="preserve">ерспективный баланс тепловой мощности котельной.        Таблица </w:t>
      </w:r>
      <w:r>
        <w:rPr>
          <w:rFonts w:ascii="Times New Roman" w:hAnsi="Times New Roman"/>
          <w:i/>
          <w:sz w:val="24"/>
          <w:szCs w:val="24"/>
          <w:lang w:val="ru-RU"/>
        </w:rPr>
        <w:t>4.</w:t>
      </w:r>
      <w:r w:rsidR="00FF12E6">
        <w:rPr>
          <w:rFonts w:ascii="Times New Roman" w:hAnsi="Times New Roman"/>
          <w:i/>
          <w:sz w:val="24"/>
          <w:szCs w:val="24"/>
          <w:lang w:val="ru-RU"/>
        </w:rPr>
        <w:t>2</w:t>
      </w:r>
    </w:p>
    <w:p w:rsidR="0015081F" w:rsidRDefault="0015081F" w:rsidP="004434BC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5209" w:type="dxa"/>
        <w:jc w:val="center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769"/>
        <w:gridCol w:w="766"/>
        <w:gridCol w:w="766"/>
        <w:gridCol w:w="766"/>
        <w:gridCol w:w="766"/>
        <w:gridCol w:w="766"/>
        <w:gridCol w:w="802"/>
        <w:gridCol w:w="766"/>
        <w:gridCol w:w="766"/>
        <w:gridCol w:w="766"/>
        <w:gridCol w:w="769"/>
        <w:gridCol w:w="766"/>
        <w:gridCol w:w="766"/>
        <w:gridCol w:w="766"/>
        <w:gridCol w:w="766"/>
        <w:gridCol w:w="766"/>
        <w:gridCol w:w="766"/>
      </w:tblGrid>
      <w:tr w:rsidR="0015081F" w:rsidRPr="00260A48" w:rsidTr="00F02EB5">
        <w:trPr>
          <w:trHeight w:val="440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15081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15081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4" w:type="dxa"/>
          </w:tcPr>
          <w:p w:rsidR="0015081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4C6B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82" w:type="dxa"/>
          </w:tcPr>
          <w:p w:rsidR="0015081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82" w:type="dxa"/>
          </w:tcPr>
          <w:p w:rsidR="0015081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4C6B0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75" w:type="dxa"/>
          </w:tcPr>
          <w:p w:rsidR="0015081F" w:rsidRPr="00260A48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260A48" w:rsidRDefault="0015081F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82" w:type="dxa"/>
          </w:tcPr>
          <w:p w:rsidR="0015081F" w:rsidRPr="00260A48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260A48" w:rsidRDefault="0015081F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82" w:type="dxa"/>
          </w:tcPr>
          <w:p w:rsidR="0015081F" w:rsidRPr="00260A48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260A48" w:rsidRDefault="0015081F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6" w:type="dxa"/>
          </w:tcPr>
          <w:p w:rsidR="0015081F" w:rsidRPr="00260A48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260A48" w:rsidRDefault="0015081F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66" w:type="dxa"/>
          </w:tcPr>
          <w:p w:rsidR="0015081F" w:rsidRPr="00260A48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260A48" w:rsidRDefault="0015081F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78" w:type="dxa"/>
          </w:tcPr>
          <w:p w:rsidR="0015081F" w:rsidRPr="00260A48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260A48" w:rsidRDefault="0015081F" w:rsidP="00F02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66" w:type="dxa"/>
          </w:tcPr>
          <w:p w:rsidR="0015081F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081F" w:rsidRPr="00260A48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260A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5081F" w:rsidRPr="00B944EF" w:rsidTr="00F02EB5">
        <w:trPr>
          <w:trHeight w:hRule="exact" w:val="882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установленная мощность основного оборудования,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172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04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78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15081F" w:rsidRPr="00B944EF" w:rsidTr="00F02EB5">
        <w:trPr>
          <w:trHeight w:hRule="exact" w:val="565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04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78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15081F" w:rsidRPr="00B944EF" w:rsidTr="00F02EB5">
        <w:trPr>
          <w:trHeight w:hRule="exact" w:val="715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Располагаемая мощность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4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78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15081F" w:rsidRPr="00B944EF" w:rsidTr="00F02EB5">
        <w:trPr>
          <w:trHeight w:hRule="exact" w:val="696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Общая располагаемая мощность без учета технического резерва,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8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04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7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78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15081F" w:rsidRPr="00B944EF" w:rsidTr="00F02EB5">
        <w:trPr>
          <w:trHeight w:hRule="exact" w:val="706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8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704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7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78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0,0384</w:t>
            </w:r>
          </w:p>
        </w:tc>
      </w:tr>
      <w:tr w:rsidR="0015081F" w:rsidRPr="00B944EF" w:rsidTr="00F02EB5">
        <w:trPr>
          <w:trHeight w:hRule="exact" w:val="986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Потребность в выработке тепловой энергии на собственные нужды,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4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78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</w:tr>
      <w:tr w:rsidR="0015081F" w:rsidRPr="00B944EF" w:rsidTr="00F02EB5">
        <w:trPr>
          <w:trHeight w:hRule="exact" w:val="862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Потери тепловой энергии при передаче ее до потребителя,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875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04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775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78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E741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0,0018</w:t>
            </w:r>
          </w:p>
        </w:tc>
      </w:tr>
      <w:tr w:rsidR="0015081F" w:rsidRPr="00E7347A" w:rsidTr="00F02EB5">
        <w:trPr>
          <w:trHeight w:hRule="exact" w:val="1129"/>
          <w:jc w:val="center"/>
        </w:trPr>
        <w:tc>
          <w:tcPr>
            <w:tcW w:w="3126" w:type="dxa"/>
            <w:vAlign w:val="center"/>
          </w:tcPr>
          <w:p w:rsidR="0015081F" w:rsidRPr="00FF1BBA" w:rsidRDefault="0015081F" w:rsidP="00F02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 тепловой мощности источника теплоснабжения, Гкал/</w:t>
            </w:r>
            <w:proofErr w:type="gramStart"/>
            <w:r w:rsidRPr="00FF1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769" w:type="dxa"/>
            <w:shd w:val="clear" w:color="auto" w:fill="FFFFFF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081F" w:rsidRPr="00AD0FFD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8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04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682" w:type="dxa"/>
            <w:vAlign w:val="center"/>
          </w:tcPr>
          <w:p w:rsidR="0015081F" w:rsidRPr="00AD0FFD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775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682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666" w:type="dxa"/>
            <w:vAlign w:val="center"/>
          </w:tcPr>
          <w:p w:rsidR="0015081F" w:rsidRPr="00AD0FFD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678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B70">
              <w:rPr>
                <w:rFonts w:ascii="Times New Roman" w:hAnsi="Times New Roman"/>
                <w:sz w:val="20"/>
                <w:szCs w:val="20"/>
                <w:lang w:val="ru-RU"/>
              </w:rPr>
              <w:t>0,473</w:t>
            </w:r>
          </w:p>
        </w:tc>
        <w:tc>
          <w:tcPr>
            <w:tcW w:w="666" w:type="dxa"/>
            <w:vAlign w:val="center"/>
          </w:tcPr>
          <w:p w:rsidR="0015081F" w:rsidRPr="002A5B70" w:rsidRDefault="0015081F" w:rsidP="00F02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70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</w:tr>
    </w:tbl>
    <w:p w:rsidR="0015081F" w:rsidRDefault="0015081F" w:rsidP="004434BC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15081F" w:rsidRDefault="0015081F" w:rsidP="004434BC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15081F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15081F" w:rsidRDefault="0015081F" w:rsidP="004434BC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15081F" w:rsidRDefault="0015081F" w:rsidP="004434BC">
      <w:pPr>
        <w:spacing w:after="0" w:line="240" w:lineRule="auto"/>
        <w:ind w:firstLine="11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4434BC" w:rsidRPr="00A521F0" w:rsidRDefault="004434BC" w:rsidP="004434BC">
      <w:pPr>
        <w:spacing w:after="0" w:line="240" w:lineRule="auto"/>
        <w:ind w:firstLine="11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528E" w:rsidRPr="003E49C1" w:rsidRDefault="00AE528E" w:rsidP="003E4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E49C1">
        <w:rPr>
          <w:rFonts w:ascii="Times New Roman" w:hAnsi="Times New Roman"/>
          <w:sz w:val="24"/>
          <w:szCs w:val="24"/>
          <w:lang w:val="ru-RU"/>
        </w:rPr>
        <w:t xml:space="preserve">Нормативная величина технического резерва  должна составлять 30% от располагаемой мощности. Фактическая величина составляет 47,3% , то есть технический резерв располагаемой мощности источника достаточный. </w:t>
      </w:r>
    </w:p>
    <w:p w:rsidR="004434BC" w:rsidRDefault="004434BC" w:rsidP="000B66E7">
      <w:pPr>
        <w:pStyle w:val="kr"/>
        <w:rPr>
          <w:sz w:val="24"/>
          <w:lang w:bidi="ar-SA"/>
        </w:rPr>
      </w:pPr>
    </w:p>
    <w:p w:rsidR="00531901" w:rsidRPr="006940CD" w:rsidRDefault="00CE45D5" w:rsidP="0061781E">
      <w:pPr>
        <w:pStyle w:val="1"/>
        <w:rPr>
          <w:b/>
          <w:lang w:val="ru-RU"/>
        </w:rPr>
      </w:pPr>
      <w:bookmarkStart w:id="28" w:name="_Toc364771202"/>
      <w:bookmarkStart w:id="29" w:name="_Toc365635710"/>
      <w:r>
        <w:rPr>
          <w:b/>
          <w:lang w:val="ru-RU"/>
        </w:rPr>
        <w:t>Г</w:t>
      </w:r>
      <w:r w:rsidR="00531901" w:rsidRPr="006940CD">
        <w:rPr>
          <w:b/>
          <w:lang w:val="ru-RU"/>
        </w:rPr>
        <w:t xml:space="preserve">лава 5. </w:t>
      </w:r>
      <w:bookmarkEnd w:id="28"/>
      <w:r w:rsidR="00531901" w:rsidRPr="006940CD">
        <w:rPr>
          <w:b/>
          <w:lang w:val="ru-RU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29"/>
    </w:p>
    <w:p w:rsidR="00AE528E" w:rsidRPr="00AE528E" w:rsidRDefault="00AE528E" w:rsidP="00AE528E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AE528E">
        <w:rPr>
          <w:rFonts w:ascii="Times New Roman" w:hAnsi="Times New Roman"/>
          <w:b/>
          <w:sz w:val="24"/>
          <w:szCs w:val="24"/>
          <w:lang w:val="ru-RU" w:bidi="en-US"/>
        </w:rPr>
        <w:t xml:space="preserve">Система теплоснабжения </w:t>
      </w:r>
      <w:r w:rsidR="00727906">
        <w:rPr>
          <w:rFonts w:ascii="Times New Roman" w:hAnsi="Times New Roman"/>
          <w:b/>
          <w:sz w:val="24"/>
          <w:szCs w:val="24"/>
          <w:lang w:val="ru-RU" w:bidi="en-US"/>
        </w:rPr>
        <w:t>п. Лохово</w:t>
      </w:r>
    </w:p>
    <w:p w:rsidR="00920D82" w:rsidRDefault="00531901" w:rsidP="00531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В тепловых сетях котельной </w:t>
      </w:r>
      <w:r w:rsidR="00727906">
        <w:rPr>
          <w:rFonts w:ascii="Times New Roman" w:hAnsi="Times New Roman"/>
          <w:sz w:val="24"/>
          <w:szCs w:val="24"/>
          <w:lang w:val="ru-RU" w:bidi="en-US"/>
        </w:rPr>
        <w:t>п. Лохово</w:t>
      </w:r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 потери теплоносителя обосновываются разбором теплоносителя населением и организациями, технологическими расходами</w:t>
      </w:r>
      <w:r w:rsidR="00AE528E">
        <w:rPr>
          <w:rFonts w:ascii="Times New Roman" w:hAnsi="Times New Roman"/>
          <w:sz w:val="24"/>
          <w:szCs w:val="24"/>
          <w:lang w:val="ru-RU" w:bidi="en-US"/>
        </w:rPr>
        <w:t>,</w:t>
      </w:r>
      <w:r w:rsidRPr="00976315">
        <w:rPr>
          <w:rFonts w:ascii="Times New Roman" w:hAnsi="Times New Roman"/>
          <w:sz w:val="24"/>
          <w:szCs w:val="24"/>
          <w:lang w:val="ru-RU" w:bidi="en-US"/>
        </w:rPr>
        <w:t xml:space="preserve"> а также аварийными утечками. Тепловые сети </w:t>
      </w:r>
      <w:proofErr w:type="gramStart"/>
      <w:r w:rsidRPr="00976315">
        <w:rPr>
          <w:rFonts w:ascii="Times New Roman" w:hAnsi="Times New Roman"/>
          <w:sz w:val="24"/>
          <w:szCs w:val="24"/>
          <w:lang w:val="ru-RU" w:bidi="en-US"/>
        </w:rPr>
        <w:t>подпитываются из бака запаса холодной воды Водоподготовка не осуществляется</w:t>
      </w:r>
      <w:proofErr w:type="gramEnd"/>
      <w:r w:rsidRPr="00976315">
        <w:rPr>
          <w:rFonts w:ascii="Times New Roman" w:hAnsi="Times New Roman"/>
          <w:sz w:val="24"/>
          <w:szCs w:val="24"/>
          <w:lang w:val="ru-RU" w:bidi="en-US"/>
        </w:rPr>
        <w:t>. Объемы ГВС  составляют 0,9% общего расхода</w:t>
      </w:r>
      <w:r w:rsidRPr="009763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6315">
        <w:rPr>
          <w:rFonts w:ascii="Times New Roman" w:hAnsi="Times New Roman"/>
          <w:sz w:val="24"/>
          <w:szCs w:val="24"/>
          <w:lang w:val="ru-RU" w:bidi="en-US"/>
        </w:rPr>
        <w:t>сетевой воды.</w:t>
      </w:r>
      <w:r w:rsidRPr="009763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F12">
        <w:rPr>
          <w:rFonts w:ascii="Times New Roman" w:hAnsi="Times New Roman"/>
          <w:sz w:val="24"/>
          <w:szCs w:val="24"/>
          <w:lang w:val="ru-RU"/>
        </w:rPr>
        <w:t>Перспективные балансы теплоносителя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F12">
        <w:rPr>
          <w:rFonts w:ascii="Times New Roman" w:hAnsi="Times New Roman"/>
          <w:sz w:val="24"/>
          <w:szCs w:val="24"/>
          <w:lang w:val="ru-RU"/>
        </w:rPr>
        <w:t>представлены в табл</w:t>
      </w:r>
      <w:r w:rsidR="00AE528E">
        <w:rPr>
          <w:rFonts w:ascii="Times New Roman" w:hAnsi="Times New Roman"/>
          <w:sz w:val="24"/>
          <w:szCs w:val="24"/>
          <w:lang w:val="ru-RU"/>
        </w:rPr>
        <w:t>.</w:t>
      </w:r>
      <w:r w:rsidRPr="00835F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AE528E">
        <w:rPr>
          <w:rFonts w:ascii="Times New Roman" w:hAnsi="Times New Roman"/>
          <w:sz w:val="24"/>
          <w:szCs w:val="24"/>
          <w:lang w:val="ru-RU"/>
        </w:rPr>
        <w:t>.1.</w:t>
      </w:r>
    </w:p>
    <w:p w:rsidR="00920D82" w:rsidRDefault="00920D82" w:rsidP="00531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5525" w:rsidRDefault="00AC5525" w:rsidP="00531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5525" w:rsidRDefault="00AC5525" w:rsidP="00531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0D82" w:rsidRPr="00AE528E" w:rsidRDefault="005707D1" w:rsidP="00920D82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>
        <w:rPr>
          <w:rFonts w:ascii="Times New Roman" w:hAnsi="Times New Roman"/>
          <w:b/>
          <w:sz w:val="24"/>
          <w:szCs w:val="24"/>
          <w:lang w:val="ru-RU" w:bidi="en-US"/>
        </w:rPr>
        <w:t>.</w:t>
      </w:r>
      <w:r w:rsidR="00920D82">
        <w:rPr>
          <w:rFonts w:ascii="Times New Roman" w:hAnsi="Times New Roman"/>
          <w:b/>
          <w:sz w:val="24"/>
          <w:szCs w:val="24"/>
          <w:lang w:val="ru-RU" w:bidi="en-US"/>
        </w:rPr>
        <w:t xml:space="preserve">          Система теплоснабжения </w:t>
      </w:r>
      <w:r w:rsidR="00540A38">
        <w:rPr>
          <w:rFonts w:ascii="Times New Roman" w:hAnsi="Times New Roman"/>
          <w:b/>
          <w:sz w:val="24"/>
          <w:szCs w:val="24"/>
          <w:lang w:val="ru-RU" w:bidi="en-US"/>
        </w:rPr>
        <w:t>д. Нены</w:t>
      </w:r>
    </w:p>
    <w:p w:rsidR="00920D82" w:rsidRDefault="00920D82" w:rsidP="00920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1AF8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системе </w:t>
      </w:r>
      <w:r w:rsidRPr="000E1AF8">
        <w:rPr>
          <w:rFonts w:ascii="Times New Roman" w:hAnsi="Times New Roman"/>
          <w:sz w:val="24"/>
          <w:szCs w:val="24"/>
          <w:lang w:val="ru-RU"/>
        </w:rPr>
        <w:t xml:space="preserve">котельной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1AF8">
        <w:rPr>
          <w:rFonts w:ascii="Times New Roman" w:hAnsi="Times New Roman"/>
          <w:sz w:val="24"/>
          <w:szCs w:val="24"/>
          <w:lang w:val="ru-RU"/>
        </w:rPr>
        <w:t>потери теплоносителя обосновываются технологическими расходами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1AF8">
        <w:rPr>
          <w:rFonts w:ascii="Times New Roman" w:hAnsi="Times New Roman"/>
          <w:sz w:val="24"/>
          <w:szCs w:val="24"/>
          <w:lang w:val="ru-RU"/>
        </w:rPr>
        <w:t>и аварийными утечками. Тепловые сети подпитываются из водонапорной башни. Водоподготовка не осуществляется.</w:t>
      </w:r>
      <w:r w:rsidRPr="000E1AF8">
        <w:rPr>
          <w:lang w:val="ru-RU"/>
        </w:rPr>
        <w:t xml:space="preserve"> </w:t>
      </w:r>
      <w:r w:rsidRPr="000E1AF8">
        <w:rPr>
          <w:rFonts w:ascii="Times New Roman" w:hAnsi="Times New Roman"/>
          <w:sz w:val="24"/>
          <w:szCs w:val="24"/>
          <w:lang w:val="ru-RU"/>
        </w:rPr>
        <w:t>Перспективные балансы теплоносителя представлены в табл. 5</w:t>
      </w:r>
      <w:r>
        <w:rPr>
          <w:rFonts w:ascii="Times New Roman" w:hAnsi="Times New Roman"/>
          <w:sz w:val="24"/>
          <w:szCs w:val="24"/>
          <w:lang w:val="ru-RU"/>
        </w:rPr>
        <w:t>.2.</w:t>
      </w:r>
    </w:p>
    <w:p w:rsidR="00920D82" w:rsidRDefault="00920D82" w:rsidP="00920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0D82" w:rsidRDefault="00920D82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920D82" w:rsidSect="006940CD">
          <w:pgSz w:w="11906" w:h="16838"/>
          <w:pgMar w:top="851" w:right="566" w:bottom="719" w:left="1701" w:header="708" w:footer="708" w:gutter="0"/>
          <w:cols w:space="708"/>
          <w:titlePg/>
          <w:rtlGutter/>
          <w:docGrid w:linePitch="360"/>
        </w:sectPr>
      </w:pPr>
    </w:p>
    <w:p w:rsidR="005707D1" w:rsidRDefault="005707D1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5707D1" w:rsidRDefault="005707D1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5707D1" w:rsidRDefault="005707D1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5707D1" w:rsidRDefault="005707D1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531901" w:rsidRDefault="00531901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87DD2">
        <w:rPr>
          <w:rFonts w:ascii="Times New Roman" w:hAnsi="Times New Roman"/>
          <w:i/>
          <w:sz w:val="24"/>
          <w:szCs w:val="24"/>
          <w:lang w:val="ru-RU"/>
        </w:rPr>
        <w:t>Перспективные балансы тепло</w:t>
      </w:r>
      <w:r>
        <w:rPr>
          <w:rFonts w:ascii="Times New Roman" w:hAnsi="Times New Roman"/>
          <w:i/>
          <w:sz w:val="24"/>
          <w:szCs w:val="24"/>
          <w:lang w:val="ru-RU"/>
        </w:rPr>
        <w:t>носителя</w:t>
      </w:r>
      <w:r w:rsidR="002E4C3F">
        <w:rPr>
          <w:rFonts w:ascii="Times New Roman" w:hAnsi="Times New Roman"/>
          <w:i/>
          <w:sz w:val="24"/>
          <w:szCs w:val="24"/>
          <w:lang w:val="ru-RU"/>
        </w:rPr>
        <w:t xml:space="preserve"> котельной </w:t>
      </w:r>
      <w:proofErr w:type="gramStart"/>
      <w:r w:rsidR="002E4C3F">
        <w:rPr>
          <w:rFonts w:ascii="Times New Roman" w:hAnsi="Times New Roman"/>
          <w:i/>
          <w:sz w:val="24"/>
          <w:szCs w:val="24"/>
          <w:lang w:val="ru-RU"/>
        </w:rPr>
        <w:t>п</w:t>
      </w:r>
      <w:proofErr w:type="gramEnd"/>
      <w:r w:rsidR="002E4C3F">
        <w:rPr>
          <w:rFonts w:ascii="Times New Roman" w:hAnsi="Times New Roman"/>
          <w:i/>
          <w:sz w:val="24"/>
          <w:szCs w:val="24"/>
          <w:lang w:val="ru-RU"/>
        </w:rPr>
        <w:t xml:space="preserve"> Лохово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5060D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5</w:t>
      </w:r>
      <w:r w:rsidR="00AE528E">
        <w:rPr>
          <w:rFonts w:ascii="Times New Roman" w:hAnsi="Times New Roman"/>
          <w:i/>
          <w:sz w:val="24"/>
          <w:szCs w:val="24"/>
          <w:lang w:val="ru-RU"/>
        </w:rPr>
        <w:t>.1.</w:t>
      </w:r>
    </w:p>
    <w:p w:rsidR="00920D82" w:rsidRDefault="00920D82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20D82" w:rsidRDefault="00920D82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733"/>
        <w:gridCol w:w="866"/>
        <w:gridCol w:w="866"/>
        <w:gridCol w:w="866"/>
        <w:gridCol w:w="866"/>
        <w:gridCol w:w="855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20D82" w:rsidRPr="00221ED2" w:rsidTr="009D63D2">
        <w:trPr>
          <w:trHeight w:hRule="exact" w:val="569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5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920D82" w:rsidRPr="00221ED2" w:rsidTr="009D63D2">
        <w:trPr>
          <w:trHeight w:hRule="exact" w:val="740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сетевой воды на ГВС,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5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0,97</w:t>
            </w:r>
          </w:p>
        </w:tc>
      </w:tr>
      <w:tr w:rsidR="00920D82" w:rsidRPr="00221ED2" w:rsidTr="005707D1">
        <w:trPr>
          <w:trHeight w:hRule="exact" w:val="601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Аварийные утечки, 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5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</w:tr>
      <w:tr w:rsidR="00920D82" w:rsidRPr="00221ED2" w:rsidTr="005707D1">
        <w:trPr>
          <w:trHeight w:hRule="exact" w:val="567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Технологические расходы, 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5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</w:tr>
      <w:tr w:rsidR="00920D82" w:rsidRPr="00365DB7" w:rsidTr="005707D1">
        <w:trPr>
          <w:trHeight w:hRule="exact" w:val="561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5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0,10</w:t>
            </w:r>
          </w:p>
        </w:tc>
      </w:tr>
    </w:tbl>
    <w:p w:rsidR="00920D82" w:rsidRDefault="00920D82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20D82" w:rsidRDefault="00920D82" w:rsidP="005319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AE528E" w:rsidRDefault="00920D82" w:rsidP="00AE52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Пе</w:t>
      </w:r>
      <w:r w:rsidR="00AE528E" w:rsidRPr="00E87DD2">
        <w:rPr>
          <w:rFonts w:ascii="Times New Roman" w:hAnsi="Times New Roman"/>
          <w:i/>
          <w:sz w:val="24"/>
          <w:szCs w:val="24"/>
          <w:lang w:val="ru-RU"/>
        </w:rPr>
        <w:t>рспективные балансы тепло</w:t>
      </w:r>
      <w:r w:rsidR="002E4C3F">
        <w:rPr>
          <w:rFonts w:ascii="Times New Roman" w:hAnsi="Times New Roman"/>
          <w:i/>
          <w:sz w:val="24"/>
          <w:szCs w:val="24"/>
          <w:lang w:val="ru-RU"/>
        </w:rPr>
        <w:t>носителя к</w:t>
      </w:r>
      <w:r w:rsidR="00AE528E">
        <w:rPr>
          <w:rFonts w:ascii="Times New Roman" w:hAnsi="Times New Roman"/>
          <w:i/>
          <w:sz w:val="24"/>
          <w:szCs w:val="24"/>
          <w:lang w:val="ru-RU"/>
        </w:rPr>
        <w:t>отельной</w:t>
      </w:r>
      <w:r w:rsidR="002E4C3F">
        <w:rPr>
          <w:rFonts w:ascii="Times New Roman" w:hAnsi="Times New Roman"/>
          <w:i/>
          <w:sz w:val="24"/>
          <w:szCs w:val="24"/>
          <w:lang w:val="ru-RU"/>
        </w:rPr>
        <w:t xml:space="preserve"> д. Нены</w:t>
      </w:r>
      <w:r w:rsidR="00AE528E" w:rsidRPr="00E87DD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E528E" w:rsidRPr="005060D6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 w:rsidR="00AE528E">
        <w:rPr>
          <w:rFonts w:ascii="Times New Roman" w:hAnsi="Times New Roman"/>
          <w:i/>
          <w:sz w:val="24"/>
          <w:szCs w:val="24"/>
          <w:lang w:val="ru-RU"/>
        </w:rPr>
        <w:t>5</w:t>
      </w:r>
      <w:r w:rsidR="00AE528E" w:rsidRPr="005060D6">
        <w:rPr>
          <w:rFonts w:ascii="Times New Roman" w:hAnsi="Times New Roman"/>
          <w:i/>
          <w:sz w:val="24"/>
          <w:szCs w:val="24"/>
          <w:lang w:val="ru-RU"/>
        </w:rPr>
        <w:t>.</w:t>
      </w:r>
      <w:r w:rsidR="00AE528E">
        <w:rPr>
          <w:rFonts w:ascii="Times New Roman" w:hAnsi="Times New Roman"/>
          <w:i/>
          <w:sz w:val="24"/>
          <w:szCs w:val="24"/>
          <w:lang w:val="ru-RU"/>
        </w:rPr>
        <w:t>2.</w:t>
      </w:r>
    </w:p>
    <w:p w:rsidR="00920D82" w:rsidRDefault="00920D82" w:rsidP="00AE52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733"/>
        <w:gridCol w:w="866"/>
        <w:gridCol w:w="866"/>
        <w:gridCol w:w="866"/>
        <w:gridCol w:w="866"/>
        <w:gridCol w:w="855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20D82" w:rsidRPr="00221ED2" w:rsidTr="009D63D2">
        <w:trPr>
          <w:trHeight w:hRule="exact" w:val="569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5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920D82" w:rsidRPr="00221ED2" w:rsidTr="009D63D2">
        <w:trPr>
          <w:trHeight w:hRule="exact" w:val="461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сетевой воды на ГВС,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5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  <w:tr w:rsidR="00920D82" w:rsidRPr="00221ED2" w:rsidTr="009D63D2">
        <w:trPr>
          <w:trHeight w:hRule="exact" w:val="454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Аварийные утечки, 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5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0,001</w:t>
            </w:r>
          </w:p>
        </w:tc>
      </w:tr>
      <w:tr w:rsidR="00920D82" w:rsidRPr="00221ED2" w:rsidTr="005707D1">
        <w:trPr>
          <w:trHeight w:hRule="exact" w:val="521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Технологические расходы, 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5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</w:tr>
      <w:tr w:rsidR="00920D82" w:rsidRPr="00365DB7" w:rsidTr="009D63D2">
        <w:trPr>
          <w:trHeight w:hRule="exact" w:val="544"/>
          <w:jc w:val="center"/>
        </w:trPr>
        <w:tc>
          <w:tcPr>
            <w:tcW w:w="1827" w:type="dxa"/>
            <w:vAlign w:val="center"/>
          </w:tcPr>
          <w:p w:rsidR="00920D82" w:rsidRPr="00221ED2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21E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Нормативные потери теплоносителя при передаче ее до потребителя, т /ч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5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0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920D82" w:rsidRPr="00266328" w:rsidRDefault="00920D82" w:rsidP="009D6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66328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</w:tr>
    </w:tbl>
    <w:p w:rsidR="00920D82" w:rsidRDefault="00920D82" w:rsidP="00AE52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20D82" w:rsidRDefault="00920D82" w:rsidP="00AE52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920D82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920D82" w:rsidRDefault="00920D82" w:rsidP="00AE52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AE528E" w:rsidRDefault="00AE528E" w:rsidP="00E5580C">
      <w:pPr>
        <w:rPr>
          <w:lang w:val="ru-RU"/>
        </w:rPr>
      </w:pPr>
    </w:p>
    <w:p w:rsidR="00B21843" w:rsidRPr="006940CD" w:rsidRDefault="00AE528E" w:rsidP="00B21843">
      <w:pPr>
        <w:pStyle w:val="3"/>
        <w:pBdr>
          <w:bottom w:val="dotted" w:sz="4" w:space="0" w:color="622423"/>
        </w:pBdr>
        <w:rPr>
          <w:rStyle w:val="a8"/>
          <w:b w:val="0"/>
          <w:color w:val="622423"/>
          <w:spacing w:val="0"/>
          <w:lang w:val="ru-RU"/>
        </w:rPr>
      </w:pPr>
      <w:r>
        <w:rPr>
          <w:rStyle w:val="a8"/>
          <w:color w:val="622423"/>
          <w:spacing w:val="0"/>
          <w:lang w:val="ru-RU"/>
        </w:rPr>
        <w:t xml:space="preserve">ГЛАВА 6. </w:t>
      </w:r>
      <w:r w:rsidR="0061781E" w:rsidRPr="006940CD">
        <w:rPr>
          <w:rStyle w:val="a8"/>
          <w:color w:val="622423"/>
          <w:spacing w:val="0"/>
          <w:lang w:val="ru-RU"/>
        </w:rPr>
        <w:t xml:space="preserve">Предложения по </w:t>
      </w:r>
      <w:r w:rsidR="00B21843" w:rsidRPr="006940CD">
        <w:rPr>
          <w:b/>
          <w:lang w:val="ru-RU"/>
        </w:rPr>
        <w:t>техническому перевооружению</w:t>
      </w:r>
      <w:r w:rsidR="00B21843" w:rsidRPr="006940CD">
        <w:rPr>
          <w:rStyle w:val="a8"/>
          <w:b w:val="0"/>
          <w:color w:val="622423"/>
          <w:spacing w:val="0"/>
          <w:lang w:val="ru-RU"/>
        </w:rPr>
        <w:t xml:space="preserve"> </w:t>
      </w:r>
      <w:r w:rsidR="00B21843" w:rsidRPr="006940CD">
        <w:rPr>
          <w:rStyle w:val="a8"/>
          <w:color w:val="622423"/>
          <w:spacing w:val="0"/>
          <w:lang w:val="ru-RU"/>
        </w:rPr>
        <w:t>источников тепловой энергии</w:t>
      </w:r>
    </w:p>
    <w:p w:rsidR="00664221" w:rsidRPr="00634820" w:rsidRDefault="00664221" w:rsidP="006642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60F0">
        <w:rPr>
          <w:rFonts w:ascii="Times New Roman" w:hAnsi="Times New Roman"/>
          <w:sz w:val="24"/>
          <w:szCs w:val="24"/>
          <w:lang w:val="ru-RU"/>
        </w:rPr>
        <w:t xml:space="preserve">Перспективный баланс тепловой мощности </w:t>
      </w:r>
      <w:proofErr w:type="gramStart"/>
      <w:r w:rsidRPr="00A560F0">
        <w:rPr>
          <w:rFonts w:ascii="Times New Roman" w:hAnsi="Times New Roman"/>
          <w:sz w:val="24"/>
          <w:szCs w:val="24"/>
          <w:lang w:val="ru-RU"/>
        </w:rPr>
        <w:t>котельной</w:t>
      </w:r>
      <w:proofErr w:type="gramEnd"/>
      <w:r w:rsidRPr="00A560F0">
        <w:rPr>
          <w:rFonts w:ascii="Times New Roman" w:hAnsi="Times New Roman"/>
          <w:sz w:val="24"/>
          <w:szCs w:val="24"/>
          <w:lang w:val="ru-RU"/>
        </w:rPr>
        <w:t xml:space="preserve"> представленный в Таблице </w:t>
      </w:r>
      <w:r>
        <w:rPr>
          <w:rFonts w:ascii="Times New Roman" w:hAnsi="Times New Roman"/>
          <w:sz w:val="24"/>
          <w:szCs w:val="24"/>
          <w:lang w:val="ru-RU"/>
        </w:rPr>
        <w:t>7.</w:t>
      </w:r>
      <w:r w:rsidRPr="00A560F0">
        <w:rPr>
          <w:rFonts w:ascii="Times New Roman" w:hAnsi="Times New Roman"/>
          <w:sz w:val="24"/>
          <w:szCs w:val="24"/>
          <w:lang w:val="ru-RU"/>
        </w:rPr>
        <w:t xml:space="preserve"> показывает, что, при сохранени</w:t>
      </w:r>
      <w:r w:rsidR="00AE528E">
        <w:rPr>
          <w:rFonts w:ascii="Times New Roman" w:hAnsi="Times New Roman"/>
          <w:sz w:val="24"/>
          <w:szCs w:val="24"/>
          <w:lang w:val="ru-RU"/>
        </w:rPr>
        <w:t>и</w:t>
      </w:r>
      <w:r w:rsidRPr="00A560F0">
        <w:rPr>
          <w:rFonts w:ascii="Times New Roman" w:hAnsi="Times New Roman"/>
          <w:sz w:val="24"/>
          <w:szCs w:val="24"/>
          <w:lang w:val="ru-RU"/>
        </w:rPr>
        <w:t xml:space="preserve"> объемов потребления тепловой энергии, котельн</w:t>
      </w:r>
      <w:r w:rsidR="00AE528E">
        <w:rPr>
          <w:rFonts w:ascii="Times New Roman" w:hAnsi="Times New Roman"/>
          <w:sz w:val="24"/>
          <w:szCs w:val="24"/>
          <w:lang w:val="ru-RU"/>
        </w:rPr>
        <w:t>ые Лоховского МО</w:t>
      </w:r>
      <w:r w:rsidRPr="00A560F0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отопительный период</w:t>
      </w:r>
      <w:r w:rsidRPr="00A560F0">
        <w:rPr>
          <w:rFonts w:ascii="Times New Roman" w:hAnsi="Times New Roman"/>
          <w:sz w:val="24"/>
          <w:szCs w:val="24"/>
          <w:lang w:val="ru-RU"/>
        </w:rPr>
        <w:t xml:space="preserve"> мо</w:t>
      </w:r>
      <w:r w:rsidR="00AE528E">
        <w:rPr>
          <w:rFonts w:ascii="Times New Roman" w:hAnsi="Times New Roman"/>
          <w:sz w:val="24"/>
          <w:szCs w:val="24"/>
          <w:lang w:val="ru-RU"/>
        </w:rPr>
        <w:t>гу</w:t>
      </w:r>
      <w:r w:rsidRPr="00A560F0">
        <w:rPr>
          <w:rFonts w:ascii="Times New Roman" w:hAnsi="Times New Roman"/>
          <w:sz w:val="24"/>
          <w:szCs w:val="24"/>
          <w:lang w:val="ru-RU"/>
        </w:rPr>
        <w:t>т обеспечить надежное теплоснабжение с 100% резервированием</w:t>
      </w:r>
      <w:r w:rsidR="00AE528E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="006C4EF4">
        <w:rPr>
          <w:rFonts w:ascii="Times New Roman" w:hAnsi="Times New Roman"/>
          <w:sz w:val="24"/>
          <w:szCs w:val="24"/>
          <w:lang w:val="ru-RU"/>
        </w:rPr>
        <w:t xml:space="preserve"> и 47,3% резерва для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="00AE528E">
        <w:rPr>
          <w:rFonts w:ascii="Times New Roman" w:hAnsi="Times New Roman"/>
          <w:sz w:val="24"/>
          <w:szCs w:val="24"/>
          <w:lang w:val="ru-RU"/>
        </w:rPr>
        <w:t>.</w:t>
      </w:r>
      <w:r w:rsidRPr="00A560F0">
        <w:rPr>
          <w:rFonts w:ascii="Times New Roman" w:hAnsi="Times New Roman"/>
          <w:sz w:val="24"/>
          <w:szCs w:val="24"/>
          <w:lang w:val="ru-RU"/>
        </w:rPr>
        <w:t xml:space="preserve"> На сегодняшний день реконструкция котельной не требуется.</w:t>
      </w:r>
    </w:p>
    <w:p w:rsidR="00664221" w:rsidRPr="006940CD" w:rsidRDefault="00CE45D5" w:rsidP="0061781E">
      <w:pPr>
        <w:pStyle w:val="1"/>
        <w:rPr>
          <w:rStyle w:val="a8"/>
          <w:color w:val="622423"/>
          <w:spacing w:val="0"/>
          <w:lang w:val="ru-RU"/>
        </w:rPr>
      </w:pPr>
      <w:bookmarkStart w:id="30" w:name="_Toc365635711"/>
      <w:r>
        <w:rPr>
          <w:rStyle w:val="a8"/>
          <w:color w:val="622423"/>
          <w:spacing w:val="0"/>
          <w:lang w:val="ru-RU"/>
        </w:rPr>
        <w:t>Г</w:t>
      </w:r>
      <w:r w:rsidR="00BE0CDF">
        <w:rPr>
          <w:rStyle w:val="a8"/>
          <w:color w:val="622423"/>
          <w:spacing w:val="0"/>
          <w:lang w:val="ru-RU"/>
        </w:rPr>
        <w:t xml:space="preserve">лава 7. </w:t>
      </w:r>
      <w:r w:rsidR="00664221" w:rsidRPr="006940CD">
        <w:rPr>
          <w:rStyle w:val="a8"/>
          <w:color w:val="622423"/>
          <w:spacing w:val="0"/>
          <w:lang w:val="ru-RU"/>
        </w:rPr>
        <w:t>Предложения по новому строительству  и реконструкции тепловых сетей и сооружений на них</w:t>
      </w:r>
      <w:bookmarkEnd w:id="30"/>
    </w:p>
    <w:p w:rsidR="00664221" w:rsidRPr="00664221" w:rsidRDefault="00664221" w:rsidP="00664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sz w:val="24"/>
          <w:szCs w:val="24"/>
          <w:lang w:val="ru-RU"/>
        </w:rPr>
        <w:t xml:space="preserve">По результатам обследования тепловых сетей системы теплоснабжения </w:t>
      </w:r>
      <w:r w:rsidR="00727906">
        <w:rPr>
          <w:rFonts w:ascii="Times New Roman" w:hAnsi="Times New Roman"/>
          <w:sz w:val="24"/>
          <w:szCs w:val="24"/>
          <w:lang w:val="ru-RU"/>
        </w:rPr>
        <w:t>п. Лохово</w:t>
      </w:r>
      <w:r w:rsidRPr="00664221">
        <w:rPr>
          <w:rFonts w:ascii="Times New Roman" w:hAnsi="Times New Roman"/>
          <w:sz w:val="24"/>
          <w:szCs w:val="24"/>
          <w:lang w:val="ru-RU"/>
        </w:rPr>
        <w:t xml:space="preserve"> можно сделать следующие </w:t>
      </w:r>
      <w:r w:rsidR="00EE0144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66422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64221" w:rsidRPr="00664221" w:rsidRDefault="00664221" w:rsidP="00664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4221" w:rsidRPr="00664221" w:rsidRDefault="00664221" w:rsidP="00D46B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sz w:val="24"/>
          <w:szCs w:val="24"/>
          <w:lang w:val="ru-RU"/>
        </w:rPr>
        <w:t xml:space="preserve">574 м аварийных участков магистральных тепловых сетей по ул. </w:t>
      </w:r>
      <w:proofErr w:type="gramStart"/>
      <w:r w:rsidRPr="00664221">
        <w:rPr>
          <w:rFonts w:ascii="Times New Roman" w:hAnsi="Times New Roman"/>
          <w:sz w:val="24"/>
          <w:szCs w:val="24"/>
          <w:lang w:val="ru-RU"/>
        </w:rPr>
        <w:t>Школьная</w:t>
      </w:r>
      <w:proofErr w:type="gramEnd"/>
      <w:r w:rsidRPr="00664221">
        <w:rPr>
          <w:rFonts w:ascii="Times New Roman" w:hAnsi="Times New Roman"/>
          <w:sz w:val="24"/>
          <w:szCs w:val="24"/>
          <w:lang w:val="ru-RU"/>
        </w:rPr>
        <w:t xml:space="preserve"> подлежат замене. Участки 57-69, Приложение 1. </w:t>
      </w:r>
    </w:p>
    <w:p w:rsidR="00664221" w:rsidRPr="00664221" w:rsidRDefault="00664221" w:rsidP="00D46B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sz w:val="24"/>
          <w:szCs w:val="24"/>
          <w:lang w:val="ru-RU"/>
        </w:rPr>
        <w:t xml:space="preserve">220 м. подводящих трубопроводов по ул. </w:t>
      </w:r>
      <w:proofErr w:type="gramStart"/>
      <w:r w:rsidRPr="00664221">
        <w:rPr>
          <w:rFonts w:ascii="Times New Roman" w:hAnsi="Times New Roman"/>
          <w:sz w:val="24"/>
          <w:szCs w:val="24"/>
          <w:lang w:val="ru-RU"/>
        </w:rPr>
        <w:t>Школьная</w:t>
      </w:r>
      <w:proofErr w:type="gramEnd"/>
      <w:r w:rsidRPr="00664221">
        <w:rPr>
          <w:rFonts w:ascii="Times New Roman" w:hAnsi="Times New Roman"/>
          <w:sz w:val="24"/>
          <w:szCs w:val="24"/>
          <w:lang w:val="ru-RU"/>
        </w:rPr>
        <w:t xml:space="preserve"> подлежат замене.  Участки 56-70, Приложение 1.</w:t>
      </w:r>
    </w:p>
    <w:p w:rsidR="00664221" w:rsidRPr="00664221" w:rsidRDefault="00664221" w:rsidP="00D46B5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sz w:val="24"/>
          <w:szCs w:val="24"/>
          <w:lang w:val="ru-RU"/>
        </w:rPr>
        <w:t>Необходима установка четырех балансировочных клапанов:</w:t>
      </w:r>
    </w:p>
    <w:p w:rsidR="00664221" w:rsidRPr="00664221" w:rsidRDefault="00664221" w:rsidP="00664221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sz w:val="24"/>
          <w:szCs w:val="24"/>
        </w:rPr>
        <w:t>Dy</w:t>
      </w:r>
      <w:r w:rsidRPr="00664221">
        <w:rPr>
          <w:rFonts w:ascii="Times New Roman" w:hAnsi="Times New Roman"/>
          <w:sz w:val="24"/>
          <w:szCs w:val="24"/>
          <w:lang w:val="ru-RU"/>
        </w:rPr>
        <w:t xml:space="preserve">=65мм – ввод в здание школы. </w:t>
      </w:r>
    </w:p>
    <w:p w:rsidR="00664221" w:rsidRPr="00664221" w:rsidRDefault="00664221" w:rsidP="00664221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sz w:val="24"/>
          <w:szCs w:val="24"/>
        </w:rPr>
        <w:t>Dy</w:t>
      </w:r>
      <w:r w:rsidRPr="00664221">
        <w:rPr>
          <w:rFonts w:ascii="Times New Roman" w:hAnsi="Times New Roman"/>
          <w:sz w:val="24"/>
          <w:szCs w:val="24"/>
          <w:lang w:val="ru-RU"/>
        </w:rPr>
        <w:t>=50мм – ввод в здание детского сада</w:t>
      </w:r>
    </w:p>
    <w:p w:rsidR="00664221" w:rsidRPr="00664221" w:rsidRDefault="00664221" w:rsidP="00664221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sz w:val="24"/>
          <w:szCs w:val="24"/>
        </w:rPr>
        <w:t>Dy</w:t>
      </w:r>
      <w:r w:rsidRPr="00664221">
        <w:rPr>
          <w:rFonts w:ascii="Times New Roman" w:hAnsi="Times New Roman"/>
          <w:sz w:val="24"/>
          <w:szCs w:val="24"/>
          <w:lang w:val="ru-RU"/>
        </w:rPr>
        <w:t>=50мм – ввод в здание дома культуры</w:t>
      </w:r>
    </w:p>
    <w:p w:rsidR="003C13C4" w:rsidRPr="00A769EF" w:rsidRDefault="00664221" w:rsidP="003C13C4">
      <w:pPr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sz w:val="24"/>
          <w:szCs w:val="24"/>
        </w:rPr>
        <w:t>Dy</w:t>
      </w:r>
      <w:r w:rsidRPr="00664221">
        <w:rPr>
          <w:rFonts w:ascii="Times New Roman" w:hAnsi="Times New Roman"/>
          <w:sz w:val="24"/>
          <w:szCs w:val="24"/>
          <w:lang w:val="ru-RU"/>
        </w:rPr>
        <w:t>=50мм – ТК-19, магистраль на ул. Школьная</w:t>
      </w:r>
    </w:p>
    <w:p w:rsidR="003C13C4" w:rsidRDefault="003C13C4" w:rsidP="003C13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10414">
        <w:rPr>
          <w:rFonts w:ascii="Times New Roman" w:hAnsi="Times New Roman"/>
          <w:sz w:val="24"/>
          <w:szCs w:val="24"/>
          <w:lang w:val="ru-RU"/>
        </w:rPr>
        <w:t xml:space="preserve">Проведение реконструкции тепловых сетей должны быть обеспечены согласно </w:t>
      </w:r>
      <w:r w:rsidRPr="00A301B4">
        <w:rPr>
          <w:rFonts w:ascii="Times New Roman" w:hAnsi="Times New Roman"/>
          <w:sz w:val="24"/>
          <w:szCs w:val="24"/>
          <w:lang w:val="ru-RU"/>
        </w:rPr>
        <w:t>Приказу №0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A301B4">
        <w:rPr>
          <w:rFonts w:ascii="Times New Roman" w:hAnsi="Times New Roman"/>
          <w:sz w:val="24"/>
          <w:szCs w:val="24"/>
          <w:lang w:val="ru-RU"/>
        </w:rPr>
        <w:t xml:space="preserve"> от 14</w:t>
      </w:r>
      <w:r>
        <w:rPr>
          <w:rFonts w:ascii="Times New Roman" w:hAnsi="Times New Roman"/>
          <w:sz w:val="24"/>
          <w:szCs w:val="24"/>
          <w:lang w:val="ru-RU"/>
        </w:rPr>
        <w:t xml:space="preserve"> февраля </w:t>
      </w:r>
      <w:r w:rsidRPr="00A301B4">
        <w:rPr>
          <w:rFonts w:ascii="Times New Roman" w:hAnsi="Times New Roman"/>
          <w:sz w:val="24"/>
          <w:szCs w:val="24"/>
          <w:lang w:val="ru-RU"/>
        </w:rPr>
        <w:t>2011</w:t>
      </w:r>
      <w:r w:rsidRPr="00210414">
        <w:rPr>
          <w:rFonts w:ascii="Times New Roman" w:hAnsi="Times New Roman"/>
          <w:sz w:val="24"/>
          <w:szCs w:val="24"/>
          <w:lang w:val="ru-RU"/>
        </w:rPr>
        <w:t xml:space="preserve"> ООО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0414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Кристалл</w:t>
      </w:r>
      <w:r w:rsidRPr="00210414">
        <w:rPr>
          <w:rFonts w:ascii="Times New Roman" w:hAnsi="Times New Roman"/>
          <w:sz w:val="24"/>
          <w:szCs w:val="24"/>
          <w:lang w:val="ru-RU"/>
        </w:rPr>
        <w:t>». Срок выполнения работ до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210414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8D20EA" w:rsidRDefault="008D20EA" w:rsidP="003C13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Сети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>
        <w:rPr>
          <w:rFonts w:ascii="Times New Roman" w:hAnsi="Times New Roman"/>
          <w:sz w:val="24"/>
          <w:szCs w:val="24"/>
          <w:lang w:val="ru-RU"/>
        </w:rPr>
        <w:t>находятся в удовлетворительном состоянии и на перспективу до 2016 г. в реконструкции не нуждаются.</w:t>
      </w:r>
    </w:p>
    <w:p w:rsidR="00664221" w:rsidRPr="00664221" w:rsidRDefault="00CE45D5" w:rsidP="0061781E">
      <w:pPr>
        <w:pStyle w:val="1"/>
        <w:rPr>
          <w:rStyle w:val="a8"/>
          <w:color w:val="622423"/>
          <w:spacing w:val="0"/>
        </w:rPr>
      </w:pPr>
      <w:bookmarkStart w:id="31" w:name="_Toc365635712"/>
      <w:r>
        <w:rPr>
          <w:rStyle w:val="a8"/>
          <w:color w:val="622423"/>
          <w:spacing w:val="0"/>
          <w:lang w:val="ru-RU"/>
        </w:rPr>
        <w:t>Г</w:t>
      </w:r>
      <w:r w:rsidR="00664221" w:rsidRPr="00664221">
        <w:rPr>
          <w:rStyle w:val="a8"/>
          <w:color w:val="622423"/>
          <w:spacing w:val="0"/>
        </w:rPr>
        <w:t xml:space="preserve">лава </w:t>
      </w:r>
      <w:r w:rsidR="00BE0CDF">
        <w:rPr>
          <w:rStyle w:val="a8"/>
          <w:color w:val="622423"/>
          <w:spacing w:val="0"/>
          <w:lang w:val="ru-RU"/>
        </w:rPr>
        <w:t>8</w:t>
      </w:r>
      <w:r w:rsidR="00664221" w:rsidRPr="00664221">
        <w:rPr>
          <w:rStyle w:val="a8"/>
          <w:color w:val="622423"/>
          <w:spacing w:val="0"/>
        </w:rPr>
        <w:t>. Перспективные топливные балансы</w:t>
      </w:r>
      <w:bookmarkEnd w:id="31"/>
      <w:r w:rsidR="00664221" w:rsidRPr="00664221">
        <w:rPr>
          <w:rStyle w:val="a8"/>
          <w:color w:val="622423"/>
          <w:spacing w:val="0"/>
        </w:rPr>
        <w:t xml:space="preserve"> </w:t>
      </w:r>
    </w:p>
    <w:p w:rsidR="008D20EA" w:rsidRPr="008D20EA" w:rsidRDefault="008D20EA" w:rsidP="008D20EA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20EA">
        <w:rPr>
          <w:rFonts w:ascii="Times New Roman" w:hAnsi="Times New Roman"/>
          <w:b/>
          <w:sz w:val="24"/>
          <w:szCs w:val="24"/>
          <w:lang w:val="ru-RU"/>
        </w:rPr>
        <w:t xml:space="preserve">Система теплоснабжения </w:t>
      </w:r>
      <w:r w:rsidR="00727906">
        <w:rPr>
          <w:rFonts w:ascii="Times New Roman" w:hAnsi="Times New Roman"/>
          <w:b/>
          <w:sz w:val="24"/>
          <w:szCs w:val="24"/>
          <w:lang w:val="ru-RU"/>
        </w:rPr>
        <w:t>п. Лохово</w:t>
      </w:r>
    </w:p>
    <w:p w:rsidR="00197B1A" w:rsidRDefault="003C13C4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4221">
        <w:rPr>
          <w:rFonts w:ascii="Times New Roman" w:hAnsi="Times New Roman"/>
          <w:sz w:val="24"/>
          <w:szCs w:val="24"/>
          <w:lang w:val="ru-RU"/>
        </w:rPr>
        <w:t>Перспективные максимально-часовые и годовые расходы основного вида топлива для зимнег</w:t>
      </w:r>
      <w:r w:rsidR="00197B1A" w:rsidRPr="00664221">
        <w:rPr>
          <w:rFonts w:ascii="Times New Roman" w:hAnsi="Times New Roman"/>
          <w:sz w:val="24"/>
          <w:szCs w:val="24"/>
          <w:lang w:val="ru-RU"/>
        </w:rPr>
        <w:t xml:space="preserve">о, летного и переходного периодов представлены в табл. </w:t>
      </w:r>
      <w:r w:rsidR="00197B1A">
        <w:rPr>
          <w:rFonts w:ascii="Times New Roman" w:hAnsi="Times New Roman"/>
          <w:sz w:val="24"/>
          <w:szCs w:val="24"/>
          <w:lang w:val="ru-RU"/>
        </w:rPr>
        <w:t>8.1.</w:t>
      </w:r>
      <w:r w:rsidR="00197B1A" w:rsidRPr="00197B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197B1A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1DF3">
        <w:rPr>
          <w:rFonts w:ascii="Times New Roman" w:hAnsi="Times New Roman"/>
          <w:sz w:val="24"/>
          <w:szCs w:val="24"/>
          <w:lang w:val="ru-RU"/>
        </w:rPr>
        <w:t xml:space="preserve">Перспективный топливный баланс в приходной части состоит из остатка предыдущего периода и объема завоза в расчетный период. Расходная часть баланса состоит из расхода на работу котлов и образование резерва. Перспективный топливный баланс с учетом прироста нагрузок и изменения потерь в сетях отражен в тал. </w:t>
      </w:r>
      <w:r>
        <w:rPr>
          <w:rFonts w:ascii="Times New Roman" w:hAnsi="Times New Roman"/>
          <w:sz w:val="24"/>
          <w:szCs w:val="24"/>
          <w:lang w:val="ru-RU"/>
        </w:rPr>
        <w:t>8.2 и 8.3</w:t>
      </w:r>
      <w:r w:rsidRPr="003F1D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7B1A" w:rsidRPr="003F1DF3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B1A" w:rsidRPr="003366C2" w:rsidRDefault="00197B1A" w:rsidP="00197B1A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66C2">
        <w:rPr>
          <w:rFonts w:ascii="Times New Roman" w:hAnsi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истема теплоснабжения </w:t>
      </w:r>
      <w:r w:rsidR="00540A38">
        <w:rPr>
          <w:rFonts w:ascii="Times New Roman" w:hAnsi="Times New Roman"/>
          <w:b/>
          <w:sz w:val="24"/>
          <w:szCs w:val="24"/>
          <w:lang w:val="ru-RU"/>
        </w:rPr>
        <w:t>д. Нены</w:t>
      </w:r>
    </w:p>
    <w:p w:rsidR="00197B1A" w:rsidRPr="003366C2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366C2">
        <w:rPr>
          <w:rFonts w:ascii="Times New Roman" w:hAnsi="Times New Roman"/>
          <w:sz w:val="24"/>
          <w:szCs w:val="24"/>
          <w:lang w:val="ru-RU"/>
        </w:rPr>
        <w:t xml:space="preserve">Система теплоснабжения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 w:rsidRPr="003366C2">
        <w:rPr>
          <w:rFonts w:ascii="Times New Roman" w:hAnsi="Times New Roman"/>
          <w:sz w:val="24"/>
          <w:szCs w:val="24"/>
          <w:lang w:val="ru-RU"/>
        </w:rPr>
        <w:t>составляет двойной трубопровод до трех потребителей. Прокладка подземная</w:t>
      </w:r>
      <w:proofErr w:type="gramStart"/>
      <w:r w:rsidRPr="003366C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3366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366C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366C2">
        <w:rPr>
          <w:rFonts w:ascii="Times New Roman" w:hAnsi="Times New Roman"/>
          <w:sz w:val="24"/>
          <w:szCs w:val="24"/>
          <w:lang w:val="ru-RU"/>
        </w:rPr>
        <w:t xml:space="preserve"> непроходных каналах. Качество изоляции высокое.</w:t>
      </w:r>
    </w:p>
    <w:p w:rsidR="00197B1A" w:rsidRPr="003366C2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366C2">
        <w:rPr>
          <w:rFonts w:ascii="Times New Roman" w:hAnsi="Times New Roman"/>
          <w:sz w:val="24"/>
          <w:szCs w:val="24"/>
          <w:lang w:val="ru-RU"/>
        </w:rPr>
        <w:t>Перспективные максимально-часовые и годовые расходы основного вида топлива для зимнего, летного и переходного периодов представлены в табл. 8..4</w:t>
      </w:r>
      <w:proofErr w:type="gramEnd"/>
    </w:p>
    <w:p w:rsidR="00197B1A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1DF3">
        <w:rPr>
          <w:rFonts w:ascii="Times New Roman" w:hAnsi="Times New Roman"/>
          <w:sz w:val="24"/>
          <w:szCs w:val="24"/>
          <w:lang w:val="ru-RU"/>
        </w:rPr>
        <w:t xml:space="preserve">Перспективный топливный баланс </w:t>
      </w:r>
      <w:r w:rsidR="00540A38">
        <w:rPr>
          <w:rFonts w:ascii="Times New Roman" w:hAnsi="Times New Roman"/>
          <w:sz w:val="24"/>
          <w:szCs w:val="24"/>
          <w:lang w:val="ru-RU"/>
        </w:rPr>
        <w:t>д. Нены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представлен</w:t>
      </w:r>
      <w:r w:rsidRPr="003F1DF3">
        <w:rPr>
          <w:rFonts w:ascii="Times New Roman" w:hAnsi="Times New Roman"/>
          <w:sz w:val="24"/>
          <w:szCs w:val="24"/>
          <w:lang w:val="ru-RU"/>
        </w:rPr>
        <w:t xml:space="preserve"> в тал. </w:t>
      </w:r>
      <w:r>
        <w:rPr>
          <w:rFonts w:ascii="Times New Roman" w:hAnsi="Times New Roman"/>
          <w:sz w:val="24"/>
          <w:szCs w:val="24"/>
          <w:lang w:val="ru-RU"/>
        </w:rPr>
        <w:t>8.5 и 8.6</w:t>
      </w:r>
    </w:p>
    <w:p w:rsidR="00197B1A" w:rsidRPr="003366C2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B1A" w:rsidRDefault="00197B1A" w:rsidP="00197B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7C84" w:rsidRDefault="00D57C84" w:rsidP="003C13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D57C84" w:rsidSect="006940CD">
          <w:pgSz w:w="11906" w:h="16838"/>
          <w:pgMar w:top="851" w:right="566" w:bottom="719" w:left="1701" w:header="708" w:footer="708" w:gutter="0"/>
          <w:cols w:space="708"/>
          <w:rtlGutter/>
          <w:docGrid w:linePitch="360"/>
        </w:sectPr>
      </w:pPr>
    </w:p>
    <w:p w:rsidR="003C13C4" w:rsidRPr="00664221" w:rsidRDefault="003C13C4" w:rsidP="003C13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64221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Перспективные показатели расхода топлива котельной. Таблица </w:t>
      </w:r>
      <w:r w:rsidR="005A75E9">
        <w:rPr>
          <w:rFonts w:ascii="Times New Roman" w:hAnsi="Times New Roman"/>
          <w:i/>
          <w:sz w:val="24"/>
          <w:szCs w:val="24"/>
          <w:lang w:val="ru-RU"/>
        </w:rPr>
        <w:t>8.1.</w:t>
      </w:r>
    </w:p>
    <w:p w:rsidR="003C13C4" w:rsidRDefault="003C13C4" w:rsidP="003C13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D57C84" w:rsidRDefault="00D57C84" w:rsidP="003C13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D57C84" w:rsidRPr="00260A48" w:rsidTr="00F02EB5">
        <w:trPr>
          <w:trHeight w:hRule="exact" w:val="612"/>
          <w:jc w:val="center"/>
        </w:trPr>
        <w:tc>
          <w:tcPr>
            <w:tcW w:w="1477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66" w:type="dxa"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66" w:type="dxa"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66" w:type="dxa"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66" w:type="dxa"/>
            <w:vAlign w:val="center"/>
          </w:tcPr>
          <w:p w:rsidR="00D57C84" w:rsidRPr="00197B1A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97B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D57C84" w:rsidRPr="00B944EF" w:rsidTr="00F02EB5">
        <w:trPr>
          <w:trHeight w:hRule="exact" w:val="1459"/>
          <w:jc w:val="center"/>
        </w:trPr>
        <w:tc>
          <w:tcPr>
            <w:tcW w:w="1477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среднегодовой температуре)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1264,49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1264,49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1226,55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1226,55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1189,75</w:t>
            </w:r>
          </w:p>
        </w:tc>
      </w:tr>
      <w:tr w:rsidR="00D57C84" w:rsidRPr="00B944EF" w:rsidTr="00D57C84">
        <w:trPr>
          <w:trHeight w:hRule="exact" w:val="1787"/>
          <w:jc w:val="center"/>
        </w:trPr>
        <w:tc>
          <w:tcPr>
            <w:tcW w:w="1477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0,230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0,230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0,223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0,223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0,216</w:t>
            </w:r>
          </w:p>
        </w:tc>
      </w:tr>
      <w:tr w:rsidR="00D57C84" w:rsidRPr="00B944EF" w:rsidTr="00D57C84">
        <w:trPr>
          <w:trHeight w:hRule="exact" w:val="1699"/>
          <w:jc w:val="center"/>
        </w:trPr>
        <w:tc>
          <w:tcPr>
            <w:tcW w:w="1477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0,000</w:t>
            </w:r>
          </w:p>
        </w:tc>
      </w:tr>
      <w:tr w:rsidR="00D57C84" w:rsidRPr="00B944EF" w:rsidTr="00D57C84">
        <w:trPr>
          <w:trHeight w:hRule="exact" w:val="1709"/>
          <w:jc w:val="center"/>
        </w:trPr>
        <w:tc>
          <w:tcPr>
            <w:tcW w:w="1477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0,140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  <w:tc>
          <w:tcPr>
            <w:tcW w:w="866" w:type="dxa"/>
            <w:vAlign w:val="center"/>
          </w:tcPr>
          <w:p w:rsidR="00D57C84" w:rsidRPr="00625E79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0,136</w:t>
            </w:r>
          </w:p>
        </w:tc>
      </w:tr>
    </w:tbl>
    <w:p w:rsidR="00D57C84" w:rsidRPr="00664221" w:rsidRDefault="00D57C84" w:rsidP="003C13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6002C2" w:rsidRDefault="006002C2" w:rsidP="00937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2EB5" w:rsidRDefault="00F02EB5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F02EB5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197B1A" w:rsidRDefault="00197B1A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197B1A" w:rsidRDefault="00197B1A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D57C84" w:rsidRDefault="006002C2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Перспективный топливный баланс </w:t>
      </w:r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. Приходная часть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  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 Таблица 8.2</w:t>
      </w:r>
    </w:p>
    <w:p w:rsidR="00D57C84" w:rsidRDefault="00D57C84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D57C84" w:rsidRPr="00D57C84" w:rsidRDefault="00D57C84" w:rsidP="00D57C84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D57C84" w:rsidRPr="00B87987" w:rsidTr="00F02EB5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D57C84" w:rsidRPr="00B87987" w:rsidTr="00F02EB5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прихода</w:t>
            </w:r>
          </w:p>
        </w:tc>
      </w:tr>
      <w:tr w:rsidR="00D57C84" w:rsidRPr="00B87987" w:rsidTr="00F02EB5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</w:tr>
      <w:tr w:rsidR="00D57C84" w:rsidRPr="00B87987" w:rsidTr="00F02EB5">
        <w:trPr>
          <w:trHeight w:hRule="exact" w:val="608"/>
          <w:jc w:val="center"/>
        </w:trPr>
        <w:tc>
          <w:tcPr>
            <w:tcW w:w="1439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Приобретено,  т/год,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1254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1180</w:t>
            </w:r>
          </w:p>
        </w:tc>
      </w:tr>
      <w:tr w:rsidR="00D57C84" w:rsidRPr="00B944EF" w:rsidTr="00F02EB5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1270</w:t>
            </w:r>
          </w:p>
        </w:tc>
      </w:tr>
    </w:tbl>
    <w:p w:rsidR="00D57C84" w:rsidRDefault="00D57C84" w:rsidP="00D57C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D57C84" w:rsidRPr="003F1DF3" w:rsidRDefault="00D57C84" w:rsidP="00D57C84">
      <w:pPr>
        <w:spacing w:after="0" w:line="240" w:lineRule="auto"/>
        <w:ind w:firstLine="709"/>
        <w:jc w:val="both"/>
        <w:rPr>
          <w:rFonts w:ascii="Calibri" w:hAnsi="Calibri"/>
          <w:color w:val="000000"/>
          <w:highlight w:val="yellow"/>
          <w:lang w:val="ru-RU" w:eastAsia="ru-RU"/>
        </w:rPr>
      </w:pPr>
    </w:p>
    <w:p w:rsidR="00D57C84" w:rsidRDefault="00D57C84" w:rsidP="00D57C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34062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Перспективный топливный баланс </w:t>
      </w:r>
      <w:r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Расходная 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часть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  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 Таблица 8.</w:t>
      </w:r>
      <w:r>
        <w:rPr>
          <w:rFonts w:ascii="Times New Roman" w:hAnsi="Times New Roman"/>
          <w:i/>
          <w:sz w:val="24"/>
          <w:szCs w:val="24"/>
          <w:lang w:val="ru-RU"/>
        </w:rPr>
        <w:t>3</w:t>
      </w:r>
    </w:p>
    <w:p w:rsidR="00D57C84" w:rsidRPr="00D57C84" w:rsidRDefault="00D57C84" w:rsidP="00D57C84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D57C84" w:rsidRPr="00D57C84" w:rsidRDefault="00D57C84" w:rsidP="00D57C84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D57C84" w:rsidRPr="00B87987" w:rsidTr="00F02EB5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D57C84" w:rsidRPr="00B87987" w:rsidTr="00F02EB5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D57C84" w:rsidRPr="00B87987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1126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расхода т/год</w:t>
            </w:r>
          </w:p>
        </w:tc>
      </w:tr>
      <w:tr w:rsidR="00D57C84" w:rsidRPr="00B87987" w:rsidTr="00F02EB5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1190</w:t>
            </w:r>
          </w:p>
        </w:tc>
      </w:tr>
      <w:tr w:rsidR="00D57C84" w:rsidRPr="00B87987" w:rsidTr="00F02EB5">
        <w:trPr>
          <w:trHeight w:hRule="exact" w:val="555"/>
          <w:jc w:val="center"/>
        </w:trPr>
        <w:tc>
          <w:tcPr>
            <w:tcW w:w="1439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Резервный остаток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D57C84" w:rsidRPr="00B944EF" w:rsidTr="00F02EB5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866" w:type="dxa"/>
            <w:vAlign w:val="center"/>
          </w:tcPr>
          <w:p w:rsidR="00D57C84" w:rsidRPr="00DF5D3D" w:rsidRDefault="00D57C84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</w:tr>
    </w:tbl>
    <w:p w:rsidR="00F02EB5" w:rsidRDefault="00F02EB5" w:rsidP="00D57C84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  <w:sectPr w:rsidR="00F02EB5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D57C84" w:rsidRDefault="00D57C84" w:rsidP="00D57C84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57C84" w:rsidRPr="006002C2" w:rsidRDefault="00D57C84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8D20EA" w:rsidRDefault="008D20EA" w:rsidP="00937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2EB5" w:rsidRDefault="003E49C1" w:rsidP="003E49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3366C2">
        <w:rPr>
          <w:rFonts w:ascii="Times New Roman" w:hAnsi="Times New Roman"/>
          <w:i/>
          <w:sz w:val="24"/>
          <w:szCs w:val="24"/>
          <w:lang w:val="ru-RU"/>
        </w:rPr>
        <w:t>Перспективные показ</w:t>
      </w:r>
      <w:r w:rsidR="00A650CF">
        <w:rPr>
          <w:rFonts w:ascii="Times New Roman" w:hAnsi="Times New Roman"/>
          <w:i/>
          <w:sz w:val="24"/>
          <w:szCs w:val="24"/>
          <w:lang w:val="ru-RU"/>
        </w:rPr>
        <w:t>атели расхода топлива котельной д. Нены</w:t>
      </w:r>
      <w:r w:rsidRPr="003366C2">
        <w:rPr>
          <w:rFonts w:ascii="Times New Roman" w:hAnsi="Times New Roman"/>
          <w:i/>
          <w:sz w:val="24"/>
          <w:szCs w:val="24"/>
          <w:lang w:val="ru-RU"/>
        </w:rPr>
        <w:t xml:space="preserve"> Таблица 8.</w:t>
      </w:r>
      <w:r w:rsidR="00677E02" w:rsidRPr="003366C2">
        <w:rPr>
          <w:rFonts w:ascii="Times New Roman" w:hAnsi="Times New Roman"/>
          <w:i/>
          <w:sz w:val="24"/>
          <w:szCs w:val="24"/>
          <w:lang w:val="ru-RU"/>
        </w:rPr>
        <w:t>4</w:t>
      </w:r>
      <w:r w:rsidRPr="003366C2">
        <w:rPr>
          <w:rFonts w:ascii="Times New Roman" w:hAnsi="Times New Roman"/>
          <w:i/>
          <w:sz w:val="24"/>
          <w:szCs w:val="24"/>
          <w:lang w:val="ru-RU"/>
        </w:rPr>
        <w:t>_</w:t>
      </w:r>
    </w:p>
    <w:p w:rsidR="00F02EB5" w:rsidRDefault="00F02EB5" w:rsidP="003E49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700"/>
        <w:gridCol w:w="707"/>
        <w:gridCol w:w="1027"/>
        <w:gridCol w:w="866"/>
        <w:gridCol w:w="866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02EB5" w:rsidRPr="00260A48" w:rsidTr="00F02EB5">
        <w:trPr>
          <w:trHeight w:hRule="exact" w:val="612"/>
          <w:jc w:val="center"/>
        </w:trPr>
        <w:tc>
          <w:tcPr>
            <w:tcW w:w="1665" w:type="dxa"/>
            <w:vAlign w:val="center"/>
          </w:tcPr>
          <w:p w:rsidR="00F02EB5" w:rsidRPr="00625E79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2012г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64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F02EB5" w:rsidRPr="00B944EF" w:rsidTr="00F02EB5">
        <w:trPr>
          <w:trHeight w:hRule="exact" w:val="1459"/>
          <w:jc w:val="center"/>
        </w:trPr>
        <w:tc>
          <w:tcPr>
            <w:tcW w:w="1665" w:type="dxa"/>
            <w:vAlign w:val="center"/>
          </w:tcPr>
          <w:p w:rsidR="00F02EB5" w:rsidRPr="00625E79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Расход топлива за год (расчет при среднегодовой температуре)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500,0</w:t>
            </w:r>
          </w:p>
        </w:tc>
      </w:tr>
      <w:tr w:rsidR="00F02EB5" w:rsidRPr="00B944EF" w:rsidTr="00E85FCF">
        <w:trPr>
          <w:trHeight w:hRule="exact" w:val="1755"/>
          <w:jc w:val="center"/>
        </w:trPr>
        <w:tc>
          <w:tcPr>
            <w:tcW w:w="1665" w:type="dxa"/>
            <w:vAlign w:val="center"/>
          </w:tcPr>
          <w:p w:rsidR="00F02EB5" w:rsidRPr="00625E79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0,15</w:t>
            </w:r>
          </w:p>
        </w:tc>
      </w:tr>
      <w:tr w:rsidR="00F02EB5" w:rsidRPr="00B944EF" w:rsidTr="00E85FCF">
        <w:trPr>
          <w:trHeight w:hRule="exact" w:val="1695"/>
          <w:jc w:val="center"/>
        </w:trPr>
        <w:tc>
          <w:tcPr>
            <w:tcW w:w="1665" w:type="dxa"/>
            <w:vAlign w:val="center"/>
          </w:tcPr>
          <w:p w:rsidR="00F02EB5" w:rsidRPr="00625E79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F02EB5" w:rsidRPr="00B944EF" w:rsidTr="00E85FCF">
        <w:trPr>
          <w:trHeight w:hRule="exact" w:val="1691"/>
          <w:jc w:val="center"/>
        </w:trPr>
        <w:tc>
          <w:tcPr>
            <w:tcW w:w="1665" w:type="dxa"/>
            <w:vAlign w:val="center"/>
          </w:tcPr>
          <w:p w:rsidR="00F02EB5" w:rsidRPr="00625E79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25E7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864" w:type="dxa"/>
            <w:vAlign w:val="center"/>
          </w:tcPr>
          <w:p w:rsidR="00F02EB5" w:rsidRPr="00365DB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65DB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0,11</w:t>
            </w:r>
          </w:p>
        </w:tc>
      </w:tr>
    </w:tbl>
    <w:p w:rsidR="00F02EB5" w:rsidRDefault="00F02EB5" w:rsidP="003E49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F02EB5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F02EB5" w:rsidRDefault="00F02EB5" w:rsidP="003E49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8D20EA" w:rsidRDefault="00D2187B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</w:t>
      </w:r>
      <w:r w:rsidR="006002C2" w:rsidRPr="006002C2">
        <w:rPr>
          <w:rFonts w:ascii="Times New Roman" w:hAnsi="Times New Roman"/>
          <w:i/>
          <w:sz w:val="24"/>
          <w:szCs w:val="24"/>
          <w:lang w:val="ru-RU"/>
        </w:rPr>
        <w:t xml:space="preserve">ерспективный топливный баланс с. </w:t>
      </w:r>
      <w:r w:rsidR="006002C2">
        <w:rPr>
          <w:rFonts w:ascii="Times New Roman" w:hAnsi="Times New Roman"/>
          <w:i/>
          <w:sz w:val="24"/>
          <w:szCs w:val="24"/>
          <w:lang w:val="ru-RU"/>
        </w:rPr>
        <w:t>Нень</w:t>
      </w:r>
      <w:r w:rsidR="006002C2" w:rsidRPr="006002C2">
        <w:rPr>
          <w:rFonts w:ascii="Times New Roman" w:hAnsi="Times New Roman"/>
          <w:i/>
          <w:sz w:val="24"/>
          <w:szCs w:val="24"/>
          <w:lang w:val="ru-RU"/>
        </w:rPr>
        <w:t xml:space="preserve">. Приходная часть </w:t>
      </w:r>
      <w:r w:rsidR="006002C2">
        <w:rPr>
          <w:rFonts w:ascii="Times New Roman" w:hAnsi="Times New Roman"/>
          <w:i/>
          <w:sz w:val="24"/>
          <w:szCs w:val="24"/>
          <w:lang w:val="ru-RU"/>
        </w:rPr>
        <w:t xml:space="preserve">      </w:t>
      </w:r>
      <w:r w:rsidR="006002C2" w:rsidRPr="006002C2">
        <w:rPr>
          <w:rFonts w:ascii="Times New Roman" w:hAnsi="Times New Roman"/>
          <w:i/>
          <w:sz w:val="24"/>
          <w:szCs w:val="24"/>
          <w:lang w:val="ru-RU"/>
        </w:rPr>
        <w:t xml:space="preserve"> Таблица 8.</w:t>
      </w:r>
      <w:r w:rsidR="00677E02">
        <w:rPr>
          <w:rFonts w:ascii="Times New Roman" w:hAnsi="Times New Roman"/>
          <w:i/>
          <w:sz w:val="24"/>
          <w:szCs w:val="24"/>
          <w:lang w:val="ru-RU"/>
        </w:rPr>
        <w:t>5</w:t>
      </w:r>
    </w:p>
    <w:p w:rsidR="00197B1A" w:rsidRDefault="00197B1A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02EB5" w:rsidRDefault="00F02EB5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F02EB5" w:rsidRPr="00D74F36" w:rsidTr="00F02EB5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D74F36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</w:tr>
      <w:tr w:rsidR="00F02EB5" w:rsidRPr="00D74F36" w:rsidTr="00F02EB5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прихода</w:t>
            </w:r>
          </w:p>
        </w:tc>
      </w:tr>
      <w:tr w:rsidR="00F02EB5" w:rsidRPr="00D74F36" w:rsidTr="00F02EB5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Остаток от предыдущего года,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80</w:t>
            </w:r>
          </w:p>
        </w:tc>
      </w:tr>
      <w:tr w:rsidR="00F02EB5" w:rsidRPr="00D74F36" w:rsidTr="00F02EB5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Приобретено,  т/год,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</w:tr>
      <w:tr w:rsidR="00F02EB5" w:rsidRPr="00365DB7" w:rsidTr="00F02EB5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F3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Всего,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580</w:t>
            </w:r>
          </w:p>
        </w:tc>
      </w:tr>
    </w:tbl>
    <w:p w:rsidR="00F02EB5" w:rsidRDefault="00F02EB5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02EB5" w:rsidRDefault="00F02EB5" w:rsidP="006002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F12E6" w:rsidRDefault="00FF12E6" w:rsidP="00937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02C2" w:rsidRDefault="006002C2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Перспективный топливный баланс </w:t>
      </w:r>
      <w:r w:rsidR="00727906">
        <w:rPr>
          <w:rFonts w:ascii="Times New Roman" w:hAnsi="Times New Roman"/>
          <w:i/>
          <w:sz w:val="24"/>
          <w:szCs w:val="24"/>
          <w:lang w:val="ru-RU"/>
        </w:rPr>
        <w:t>п. Лохово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Расходная 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часть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   </w:t>
      </w:r>
      <w:r w:rsidRPr="006002C2">
        <w:rPr>
          <w:rFonts w:ascii="Times New Roman" w:hAnsi="Times New Roman"/>
          <w:i/>
          <w:sz w:val="24"/>
          <w:szCs w:val="24"/>
          <w:lang w:val="ru-RU"/>
        </w:rPr>
        <w:t xml:space="preserve"> Таблица 8.</w:t>
      </w:r>
      <w:r w:rsidR="00677E02">
        <w:rPr>
          <w:rFonts w:ascii="Times New Roman" w:hAnsi="Times New Roman"/>
          <w:i/>
          <w:sz w:val="24"/>
          <w:szCs w:val="24"/>
          <w:lang w:val="ru-RU"/>
        </w:rPr>
        <w:t>6</w:t>
      </w:r>
    </w:p>
    <w:p w:rsidR="00F02EB5" w:rsidRDefault="00F02EB5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F02EB5" w:rsidRDefault="00F02EB5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F02EB5" w:rsidRPr="00B87987" w:rsidTr="00F02EB5">
        <w:trPr>
          <w:trHeight w:hRule="exact" w:val="569"/>
          <w:jc w:val="center"/>
        </w:trPr>
        <w:tc>
          <w:tcPr>
            <w:tcW w:w="1439" w:type="dxa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8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 </w:t>
            </w:r>
            <w:r w:rsidRPr="00B87987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2012г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2013г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2014г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2015г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2016г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866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</w:p>
        </w:tc>
      </w:tr>
      <w:tr w:rsidR="00F02EB5" w:rsidRPr="00B87987" w:rsidTr="00F02EB5">
        <w:trPr>
          <w:trHeight w:hRule="exact" w:val="279"/>
          <w:jc w:val="center"/>
        </w:trPr>
        <w:tc>
          <w:tcPr>
            <w:tcW w:w="16161" w:type="dxa"/>
            <w:gridSpan w:val="18"/>
            <w:vAlign w:val="center"/>
          </w:tcPr>
          <w:p w:rsidR="00F02EB5" w:rsidRPr="00B87987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1126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Статья расхода т/год</w:t>
            </w:r>
          </w:p>
        </w:tc>
      </w:tr>
      <w:tr w:rsidR="00F02EB5" w:rsidRPr="00B87987" w:rsidTr="00F02EB5">
        <w:trPr>
          <w:trHeight w:hRule="exact" w:val="811"/>
          <w:jc w:val="center"/>
        </w:trPr>
        <w:tc>
          <w:tcPr>
            <w:tcW w:w="1439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Обеспечение работы котлов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500</w:t>
            </w:r>
          </w:p>
        </w:tc>
      </w:tr>
      <w:tr w:rsidR="00F02EB5" w:rsidRPr="00B87987" w:rsidTr="00F02EB5">
        <w:trPr>
          <w:trHeight w:hRule="exact" w:val="555"/>
          <w:jc w:val="center"/>
        </w:trPr>
        <w:tc>
          <w:tcPr>
            <w:tcW w:w="1439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Резервный остаток т/год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</w:tr>
      <w:tr w:rsidR="00F02EB5" w:rsidRPr="00B944EF" w:rsidTr="00F02EB5">
        <w:trPr>
          <w:trHeight w:hRule="exact" w:val="454"/>
          <w:jc w:val="center"/>
        </w:trPr>
        <w:tc>
          <w:tcPr>
            <w:tcW w:w="1439" w:type="dxa"/>
            <w:vAlign w:val="center"/>
          </w:tcPr>
          <w:p w:rsidR="00F02EB5" w:rsidRPr="00DF5D3D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5D3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866" w:type="dxa"/>
            <w:vAlign w:val="center"/>
          </w:tcPr>
          <w:p w:rsidR="00F02EB5" w:rsidRPr="00D74F36" w:rsidRDefault="00F02EB5" w:rsidP="00F0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74F36">
              <w:rPr>
                <w:rFonts w:ascii="Times New Roman" w:hAnsi="Times New Roman"/>
                <w:color w:val="000000"/>
                <w:lang w:val="ru-RU" w:eastAsia="ru-RU"/>
              </w:rPr>
              <w:t>570</w:t>
            </w:r>
          </w:p>
        </w:tc>
      </w:tr>
    </w:tbl>
    <w:p w:rsidR="00F02EB5" w:rsidRDefault="00F02EB5" w:rsidP="006002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ru-RU"/>
        </w:rPr>
        <w:sectPr w:rsidR="00F02EB5" w:rsidSect="006940CD">
          <w:pgSz w:w="16838" w:h="11906" w:orient="landscape"/>
          <w:pgMar w:top="567" w:right="720" w:bottom="1701" w:left="851" w:header="709" w:footer="709" w:gutter="0"/>
          <w:cols w:space="708"/>
          <w:docGrid w:linePitch="360"/>
        </w:sectPr>
      </w:pPr>
    </w:p>
    <w:p w:rsidR="004C63D3" w:rsidRPr="006940CD" w:rsidRDefault="00CE45D5" w:rsidP="0061781E">
      <w:pPr>
        <w:pStyle w:val="1"/>
        <w:rPr>
          <w:rStyle w:val="a8"/>
          <w:color w:val="622423"/>
          <w:spacing w:val="0"/>
          <w:lang w:val="ru-RU"/>
        </w:rPr>
      </w:pPr>
      <w:bookmarkStart w:id="32" w:name="_Toc308109871"/>
      <w:bookmarkStart w:id="33" w:name="_Toc365635713"/>
      <w:r>
        <w:rPr>
          <w:rStyle w:val="a8"/>
          <w:color w:val="622423"/>
          <w:spacing w:val="0"/>
          <w:lang w:val="ru-RU"/>
        </w:rPr>
        <w:lastRenderedPageBreak/>
        <w:t>Г</w:t>
      </w:r>
      <w:r w:rsidR="003C13C4">
        <w:rPr>
          <w:rStyle w:val="a8"/>
          <w:color w:val="622423"/>
          <w:spacing w:val="0"/>
          <w:lang w:val="ru-RU"/>
        </w:rPr>
        <w:t xml:space="preserve">лава </w:t>
      </w:r>
      <w:r w:rsidR="00BE0CDF">
        <w:rPr>
          <w:rStyle w:val="a8"/>
          <w:color w:val="622423"/>
          <w:spacing w:val="0"/>
          <w:lang w:val="ru-RU"/>
        </w:rPr>
        <w:t>9</w:t>
      </w:r>
      <w:r w:rsidR="004C63D3" w:rsidRPr="006940CD">
        <w:rPr>
          <w:rStyle w:val="a8"/>
          <w:color w:val="622423"/>
          <w:spacing w:val="0"/>
          <w:lang w:val="ru-RU"/>
        </w:rPr>
        <w:t>. Обоснование инвестиций в новое строительство, реконструкцию и техническое перевооружение</w:t>
      </w:r>
      <w:bookmarkEnd w:id="32"/>
      <w:bookmarkEnd w:id="33"/>
    </w:p>
    <w:p w:rsidR="008D446C" w:rsidRDefault="008D446C" w:rsidP="008D4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4" w:name="_Toc308109872"/>
      <w:r>
        <w:rPr>
          <w:rFonts w:ascii="Times New Roman" w:hAnsi="Times New Roman"/>
          <w:sz w:val="24"/>
          <w:szCs w:val="24"/>
          <w:lang w:val="ru-RU"/>
        </w:rPr>
        <w:t>Реконструкция котельной и  реконструкция тепловых сетей на перспективу не планируется.</w:t>
      </w:r>
    </w:p>
    <w:p w:rsidR="004C63D3" w:rsidRPr="006940CD" w:rsidRDefault="00A301B4" w:rsidP="0061781E">
      <w:pPr>
        <w:pStyle w:val="1"/>
        <w:rPr>
          <w:rStyle w:val="a8"/>
          <w:color w:val="622423"/>
          <w:spacing w:val="0"/>
          <w:lang w:val="ru-RU"/>
        </w:rPr>
      </w:pPr>
      <w:r w:rsidRPr="00A301B4">
        <w:rPr>
          <w:rFonts w:ascii="Times New Roman" w:hAnsi="Times New Roman"/>
          <w:lang w:val="ru-RU"/>
        </w:rPr>
        <w:t xml:space="preserve"> </w:t>
      </w:r>
      <w:bookmarkStart w:id="35" w:name="_Toc365635714"/>
      <w:r w:rsidR="00CE45D5">
        <w:rPr>
          <w:rStyle w:val="a8"/>
          <w:color w:val="622423"/>
          <w:spacing w:val="0"/>
          <w:lang w:val="ru-RU"/>
        </w:rPr>
        <w:t>Г</w:t>
      </w:r>
      <w:r w:rsidR="003C13C4">
        <w:rPr>
          <w:rStyle w:val="a8"/>
          <w:color w:val="622423"/>
          <w:spacing w:val="0"/>
          <w:lang w:val="ru-RU"/>
        </w:rPr>
        <w:t xml:space="preserve">лава </w:t>
      </w:r>
      <w:r w:rsidR="00BE0CDF">
        <w:rPr>
          <w:rStyle w:val="a8"/>
          <w:color w:val="622423"/>
          <w:spacing w:val="0"/>
          <w:lang w:val="ru-RU"/>
        </w:rPr>
        <w:t>10</w:t>
      </w:r>
      <w:r w:rsidR="004C63D3" w:rsidRPr="006940CD">
        <w:rPr>
          <w:rStyle w:val="a8"/>
          <w:color w:val="622423"/>
          <w:spacing w:val="0"/>
          <w:lang w:val="ru-RU"/>
        </w:rPr>
        <w:t>. Обоснование предложения по определению единой теплоснабжающей организации</w:t>
      </w:r>
      <w:bookmarkEnd w:id="34"/>
      <w:bookmarkEnd w:id="35"/>
    </w:p>
    <w:p w:rsidR="004C63D3" w:rsidRDefault="004C63D3" w:rsidP="00624D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0F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DCB" w:rsidRPr="00FD7EA9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законодательством, согласно результатам проведенного открытого конкурса,  протоколам рассмотрения  конкурсных предложений на право заключения концессионных соглаш</w:t>
      </w:r>
      <w:r w:rsidR="00D103BA">
        <w:rPr>
          <w:rFonts w:ascii="Times New Roman" w:hAnsi="Times New Roman"/>
          <w:sz w:val="24"/>
          <w:szCs w:val="24"/>
          <w:lang w:val="ru-RU"/>
        </w:rPr>
        <w:t xml:space="preserve">ений, </w:t>
      </w:r>
      <w:r w:rsidR="00A301B4" w:rsidRPr="00A301B4">
        <w:rPr>
          <w:rFonts w:ascii="Times New Roman" w:hAnsi="Times New Roman"/>
          <w:sz w:val="24"/>
          <w:szCs w:val="24"/>
          <w:lang w:val="ru-RU"/>
        </w:rPr>
        <w:t>14</w:t>
      </w:r>
      <w:r w:rsidR="00D103BA" w:rsidRPr="00A301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01B4" w:rsidRPr="00A301B4">
        <w:rPr>
          <w:rFonts w:ascii="Times New Roman" w:hAnsi="Times New Roman"/>
          <w:sz w:val="24"/>
          <w:szCs w:val="24"/>
          <w:lang w:val="ru-RU"/>
        </w:rPr>
        <w:t xml:space="preserve">февраля 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>201</w:t>
      </w:r>
      <w:r w:rsidR="00A301B4" w:rsidRPr="00A301B4">
        <w:rPr>
          <w:rFonts w:ascii="Times New Roman" w:hAnsi="Times New Roman"/>
          <w:sz w:val="24"/>
          <w:szCs w:val="24"/>
          <w:lang w:val="ru-RU"/>
        </w:rPr>
        <w:t>1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года между Администрацией муниципального образования </w:t>
      </w:r>
      <w:r w:rsidR="00A301B4" w:rsidRPr="00A301B4">
        <w:rPr>
          <w:rFonts w:ascii="Times New Roman" w:hAnsi="Times New Roman"/>
          <w:sz w:val="24"/>
          <w:szCs w:val="24"/>
          <w:lang w:val="ru-RU"/>
        </w:rPr>
        <w:t>Лоховское</w:t>
      </w:r>
      <w:r w:rsidR="00557B13" w:rsidRPr="00A301B4">
        <w:rPr>
          <w:rFonts w:ascii="Times New Roman" w:hAnsi="Times New Roman"/>
          <w:sz w:val="24"/>
          <w:szCs w:val="24"/>
          <w:lang w:val="ru-RU"/>
        </w:rPr>
        <w:t xml:space="preserve"> Черемховского района Иркутской област</w:t>
      </w:r>
      <w:proofErr w:type="gramStart"/>
      <w:r w:rsidR="00557B13" w:rsidRPr="00A301B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A1A48" w:rsidRPr="00A301B4">
        <w:rPr>
          <w:rFonts w:ascii="Times New Roman" w:hAnsi="Times New Roman"/>
          <w:sz w:val="24"/>
          <w:szCs w:val="24"/>
          <w:lang w:val="ru-RU"/>
        </w:rPr>
        <w:t>ООО</w:t>
      </w:r>
      <w:proofErr w:type="gramEnd"/>
      <w:r w:rsidR="00AA1A48" w:rsidRPr="00A301B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A301B4" w:rsidRPr="00A301B4">
        <w:rPr>
          <w:rFonts w:ascii="Times New Roman" w:hAnsi="Times New Roman"/>
          <w:sz w:val="24"/>
          <w:szCs w:val="24"/>
          <w:lang w:val="ru-RU"/>
        </w:rPr>
        <w:t>Кристалл</w:t>
      </w:r>
      <w:r w:rsidR="00AA1A48" w:rsidRPr="00A301B4">
        <w:rPr>
          <w:rFonts w:ascii="Times New Roman" w:hAnsi="Times New Roman"/>
          <w:sz w:val="24"/>
          <w:szCs w:val="24"/>
          <w:lang w:val="ru-RU"/>
        </w:rPr>
        <w:t>»</w:t>
      </w:r>
      <w:r w:rsidR="00A301B4" w:rsidRPr="00A301B4">
        <w:rPr>
          <w:rFonts w:ascii="Times New Roman" w:hAnsi="Times New Roman"/>
          <w:sz w:val="24"/>
          <w:szCs w:val="24"/>
          <w:lang w:val="ru-RU"/>
        </w:rPr>
        <w:t xml:space="preserve"> заключено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Концессионное соглашение в отношении имущества, предназначенного для теплоснабжения </w:t>
      </w:r>
      <w:r w:rsidR="00A301B4">
        <w:rPr>
          <w:rFonts w:ascii="Times New Roman" w:hAnsi="Times New Roman"/>
          <w:sz w:val="24"/>
          <w:szCs w:val="24"/>
          <w:lang w:val="ru-RU"/>
        </w:rPr>
        <w:t>МО Лоховское</w:t>
      </w:r>
      <w:r w:rsidR="002C3B56" w:rsidRPr="00A301B4">
        <w:rPr>
          <w:rFonts w:ascii="Times New Roman" w:hAnsi="Times New Roman"/>
          <w:sz w:val="24"/>
          <w:szCs w:val="24"/>
          <w:lang w:val="ru-RU"/>
        </w:rPr>
        <w:t xml:space="preserve"> Черемховского района Иркутской области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.  Соглашение вступило в силу с </w:t>
      </w:r>
      <w:r w:rsidR="00A301B4">
        <w:rPr>
          <w:rFonts w:ascii="Times New Roman" w:hAnsi="Times New Roman"/>
          <w:sz w:val="24"/>
          <w:szCs w:val="24"/>
          <w:lang w:val="ru-RU"/>
        </w:rPr>
        <w:t>14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1A48" w:rsidRPr="00A301B4">
        <w:rPr>
          <w:rFonts w:ascii="Times New Roman" w:hAnsi="Times New Roman"/>
          <w:sz w:val="24"/>
          <w:szCs w:val="24"/>
          <w:lang w:val="ru-RU"/>
        </w:rPr>
        <w:t>ноября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A301B4">
        <w:rPr>
          <w:rFonts w:ascii="Times New Roman" w:hAnsi="Times New Roman"/>
          <w:sz w:val="24"/>
          <w:szCs w:val="24"/>
          <w:lang w:val="ru-RU"/>
        </w:rPr>
        <w:t>1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120186">
        <w:rPr>
          <w:rFonts w:ascii="Times New Roman" w:hAnsi="Times New Roman"/>
          <w:sz w:val="24"/>
          <w:szCs w:val="24"/>
          <w:lang w:val="ru-RU"/>
        </w:rPr>
        <w:t>.</w:t>
      </w:r>
      <w:proofErr w:type="gramStart"/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018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120186">
        <w:rPr>
          <w:rFonts w:ascii="Times New Roman" w:hAnsi="Times New Roman"/>
          <w:sz w:val="24"/>
          <w:szCs w:val="24"/>
          <w:lang w:val="ru-RU"/>
        </w:rPr>
        <w:t>С 11.08.2013г соглашение расторгнуто и с 12.08.2013.заключено соглашение №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0186">
        <w:rPr>
          <w:rFonts w:ascii="Times New Roman" w:hAnsi="Times New Roman"/>
          <w:sz w:val="24"/>
          <w:szCs w:val="24"/>
          <w:lang w:val="ru-RU"/>
        </w:rPr>
        <w:t xml:space="preserve">9 с компанией  ОО «Тепловодосбыт» сроком на пять лет. 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>В соответствие</w:t>
      </w:r>
      <w:r w:rsidR="00644B68" w:rsidRPr="00A301B4">
        <w:rPr>
          <w:rFonts w:ascii="Times New Roman" w:hAnsi="Times New Roman"/>
          <w:sz w:val="24"/>
          <w:szCs w:val="24"/>
          <w:lang w:val="ru-RU"/>
        </w:rPr>
        <w:t xml:space="preserve"> с заключенным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Соглашени</w:t>
      </w:r>
      <w:r w:rsidR="00644B68" w:rsidRPr="00A301B4">
        <w:rPr>
          <w:rFonts w:ascii="Times New Roman" w:hAnsi="Times New Roman"/>
          <w:sz w:val="24"/>
          <w:szCs w:val="24"/>
          <w:lang w:val="ru-RU"/>
        </w:rPr>
        <w:t>ем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>, Концедент передал объекты Соглашения  Концессионеру и предоставил  права владения и пользования объектами  для осуществления деятельности по теплоснабжению потребителей. Срок реконструкции объектов Соглашения  и срок их использования (эксплуатации)</w:t>
      </w:r>
      <w:r w:rsidR="00120186">
        <w:rPr>
          <w:rFonts w:ascii="Times New Roman" w:hAnsi="Times New Roman"/>
          <w:sz w:val="24"/>
          <w:szCs w:val="24"/>
          <w:lang w:val="ru-RU"/>
        </w:rPr>
        <w:t xml:space="preserve">  Концессионером определены  в 5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20186">
        <w:rPr>
          <w:rFonts w:ascii="Times New Roman" w:hAnsi="Times New Roman"/>
          <w:sz w:val="24"/>
          <w:szCs w:val="24"/>
          <w:lang w:val="ru-RU"/>
        </w:rPr>
        <w:t>пять</w:t>
      </w:r>
      <w:r w:rsidR="00624DCB" w:rsidRPr="00A301B4">
        <w:rPr>
          <w:rFonts w:ascii="Times New Roman" w:hAnsi="Times New Roman"/>
          <w:sz w:val="24"/>
          <w:szCs w:val="24"/>
          <w:lang w:val="ru-RU"/>
        </w:rPr>
        <w:t>) лет.</w:t>
      </w:r>
    </w:p>
    <w:p w:rsidR="00A53356" w:rsidRPr="00793757" w:rsidRDefault="00CE45D5" w:rsidP="0061781E">
      <w:pPr>
        <w:pStyle w:val="1"/>
        <w:pageBreakBefore/>
        <w:rPr>
          <w:rFonts w:ascii="Times New Roman" w:hAnsi="Times New Roman"/>
          <w:lang w:val="ru-RU"/>
        </w:rPr>
      </w:pPr>
      <w:bookmarkStart w:id="36" w:name="_Toc364771208"/>
      <w:bookmarkStart w:id="37" w:name="_Toc365635715"/>
      <w:r>
        <w:rPr>
          <w:rFonts w:ascii="Times New Roman" w:hAnsi="Times New Roman"/>
          <w:lang w:val="ru-RU"/>
        </w:rPr>
        <w:lastRenderedPageBreak/>
        <w:t>С</w:t>
      </w:r>
      <w:r w:rsidR="00A53356" w:rsidRPr="00793757">
        <w:rPr>
          <w:rFonts w:ascii="Times New Roman" w:hAnsi="Times New Roman"/>
          <w:lang w:val="ru-RU"/>
        </w:rPr>
        <w:t>писок литературы</w:t>
      </w:r>
      <w:bookmarkEnd w:id="36"/>
      <w:bookmarkEnd w:id="37"/>
    </w:p>
    <w:p w:rsidR="00A53356" w:rsidRPr="00A53356" w:rsidRDefault="00A53356" w:rsidP="00A53356">
      <w:pPr>
        <w:numPr>
          <w:ilvl w:val="0"/>
          <w:numId w:val="31"/>
        </w:numPr>
        <w:tabs>
          <w:tab w:val="clear" w:pos="502"/>
          <w:tab w:val="num" w:pos="0"/>
        </w:tabs>
        <w:spacing w:after="0" w:line="240" w:lineRule="auto"/>
        <w:ind w:hanging="502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Федеральный закон от 27.07.2010 года «190-ФЗ «О теплоснабжении»</w:t>
      </w:r>
      <w:r w:rsidR="00D401CF">
        <w:rPr>
          <w:rFonts w:ascii="Times New Roman" w:hAnsi="Times New Roman"/>
          <w:sz w:val="24"/>
          <w:szCs w:val="24"/>
          <w:lang w:val="ru-RU"/>
        </w:rPr>
        <w:t>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clear" w:pos="502"/>
          <w:tab w:val="num" w:pos="0"/>
        </w:tabs>
        <w:spacing w:after="0" w:line="240" w:lineRule="auto"/>
        <w:ind w:hanging="502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Постановление Правительства РФ от 22.02.2012 г. №154 «О требованиях к схемам теплоснабжения, порядку их разработки и утверждения»</w:t>
      </w:r>
      <w:r w:rsidR="00D401CF">
        <w:rPr>
          <w:rFonts w:ascii="Times New Roman" w:hAnsi="Times New Roman"/>
          <w:sz w:val="24"/>
          <w:szCs w:val="24"/>
          <w:lang w:val="ru-RU"/>
        </w:rPr>
        <w:t>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Федеральный закон от 23.11.09г.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МДС 41-4.2000. «Методика определения количеств тепловой энергии и теплоносителя в водяных системах коммунального теплоснабжения».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СНиП 41-02-2003. Строительные нормы и правила. Тепловые сети. - М.: Изд-во стандартов, 2003.- 22 с.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  <w:tab w:val="left" w:pos="12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СНиП 31-01-2003. «Строительные нормы и правила. Здания жилые многоквартирные» - М.: Изд-во стандартов, 2003.- 23 с.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  <w:tab w:val="left" w:pos="12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МГСН 2.01-99.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  <w:tab w:val="left" w:pos="12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Руководство по расчету теплопотребления эксплуатируемых жилых зданий руководством. - М.:- АВОК-8-2007.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  <w:tab w:val="left" w:pos="12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Правила установления требований энергетической эффективности для зданий, строений, сооружений. Утверждены Постановлением Правительства Российской Федерации от 25 января 2011 г. N 18 г. Москва.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  <w:tab w:val="left" w:pos="1260"/>
          <w:tab w:val="num" w:pos="23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  <w:r w:rsidR="00DC03DC">
        <w:rPr>
          <w:rFonts w:ascii="Times New Roman" w:hAnsi="Times New Roman"/>
          <w:sz w:val="24"/>
          <w:szCs w:val="24"/>
          <w:lang w:val="ru-RU"/>
        </w:rPr>
        <w:t xml:space="preserve">правительства РФ </w:t>
      </w:r>
      <w:r w:rsidRPr="00A53356">
        <w:rPr>
          <w:rFonts w:ascii="Times New Roman" w:hAnsi="Times New Roman"/>
          <w:sz w:val="24"/>
          <w:szCs w:val="24"/>
          <w:lang w:val="ru-RU"/>
        </w:rPr>
        <w:t>от 23 мая 2006г. №306. Об утверждении правил установления и определения нормативов потребления коммунальных услуг.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  <w:tab w:val="left" w:pos="1260"/>
          <w:tab w:val="num" w:pos="23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ПУЭ; МПОТ; ПТЭ – Новосибирск: Сиб. унив. Изд-во, 2011 – 688 с., ил.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  <w:tab w:val="left" w:pos="1260"/>
          <w:tab w:val="num" w:pos="23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651FC">
        <w:rPr>
          <w:rFonts w:ascii="Times New Roman" w:hAnsi="Times New Roman"/>
          <w:sz w:val="24"/>
          <w:szCs w:val="24"/>
          <w:lang w:val="ru-RU"/>
        </w:rPr>
        <w:t>Приказ</w:t>
      </w:r>
      <w:r w:rsidRPr="00A53356">
        <w:rPr>
          <w:rFonts w:ascii="Times New Roman" w:hAnsi="Times New Roman"/>
          <w:sz w:val="24"/>
          <w:szCs w:val="24"/>
          <w:lang w:val="ru-RU"/>
        </w:rPr>
        <w:t xml:space="preserve"> Министерства энергетики Российской Федерации (Минэнерго России) от 10 </w:t>
      </w:r>
      <w:r w:rsidR="00DC03DC">
        <w:rPr>
          <w:rFonts w:ascii="Times New Roman" w:hAnsi="Times New Roman"/>
          <w:sz w:val="24"/>
          <w:szCs w:val="24"/>
          <w:lang w:val="ru-RU"/>
        </w:rPr>
        <w:t>августа 2012 г. N 377</w:t>
      </w:r>
      <w:r w:rsidRPr="00A53356">
        <w:rPr>
          <w:rFonts w:ascii="Times New Roman" w:hAnsi="Times New Roman"/>
          <w:sz w:val="24"/>
          <w:szCs w:val="24"/>
          <w:lang w:val="ru-RU"/>
        </w:rPr>
        <w:t>.</w:t>
      </w:r>
    </w:p>
    <w:p w:rsidR="00A53356" w:rsidRPr="00A53356" w:rsidRDefault="00A53356" w:rsidP="00A53356">
      <w:pPr>
        <w:numPr>
          <w:ilvl w:val="0"/>
          <w:numId w:val="31"/>
        </w:numPr>
        <w:tabs>
          <w:tab w:val="left" w:pos="-5670"/>
          <w:tab w:val="num" w:pos="709"/>
          <w:tab w:val="left" w:pos="1260"/>
          <w:tab w:val="num" w:pos="23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3356">
        <w:rPr>
          <w:rFonts w:ascii="Times New Roman" w:hAnsi="Times New Roman"/>
          <w:sz w:val="24"/>
          <w:szCs w:val="24"/>
          <w:lang w:val="ru-RU"/>
        </w:rPr>
        <w:t>К.Ф.Роддатис, А.Н. Полтарецкий «Справочник по котельным установкам малой производительности</w:t>
      </w:r>
      <w:proofErr w:type="gramStart"/>
      <w:r w:rsidRPr="00A53356">
        <w:rPr>
          <w:rFonts w:ascii="Times New Roman" w:hAnsi="Times New Roman"/>
          <w:sz w:val="24"/>
          <w:szCs w:val="24"/>
          <w:lang w:val="ru-RU"/>
        </w:rPr>
        <w:t>»-</w:t>
      </w:r>
      <w:proofErr w:type="gramEnd"/>
      <w:r w:rsidRPr="00A53356">
        <w:rPr>
          <w:rFonts w:ascii="Times New Roman" w:hAnsi="Times New Roman"/>
          <w:sz w:val="24"/>
          <w:szCs w:val="24"/>
          <w:lang w:val="ru-RU"/>
        </w:rPr>
        <w:t>М. :Энергоиздат,1989.-488с.</w:t>
      </w:r>
    </w:p>
    <w:p w:rsidR="00A53356" w:rsidRPr="009E0FA4" w:rsidRDefault="00A53356" w:rsidP="00A533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3356" w:rsidRPr="009E0FA4" w:rsidRDefault="00A53356" w:rsidP="00624D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53356" w:rsidRPr="009E0FA4" w:rsidSect="006940CD">
      <w:pgSz w:w="11906" w:h="16838"/>
      <w:pgMar w:top="851" w:right="566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ED" w:rsidRDefault="005666ED" w:rsidP="00E762CF">
      <w:pPr>
        <w:spacing w:after="0" w:line="240" w:lineRule="auto"/>
      </w:pPr>
      <w:r>
        <w:separator/>
      </w:r>
    </w:p>
  </w:endnote>
  <w:endnote w:type="continuationSeparator" w:id="0">
    <w:p w:rsidR="005666ED" w:rsidRDefault="005666ED" w:rsidP="00E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CD" w:rsidRDefault="006940C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C01">
      <w:rPr>
        <w:noProof/>
      </w:rPr>
      <w:t>26</w:t>
    </w:r>
    <w:r>
      <w:rPr>
        <w:noProof/>
      </w:rPr>
      <w:fldChar w:fldCharType="end"/>
    </w:r>
  </w:p>
  <w:p w:rsidR="006940CD" w:rsidRDefault="006940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ED" w:rsidRDefault="005666ED" w:rsidP="00E762CF">
      <w:pPr>
        <w:spacing w:after="0" w:line="240" w:lineRule="auto"/>
      </w:pPr>
      <w:r>
        <w:separator/>
      </w:r>
    </w:p>
  </w:footnote>
  <w:footnote w:type="continuationSeparator" w:id="0">
    <w:p w:rsidR="005666ED" w:rsidRDefault="005666ED" w:rsidP="00E7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48A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A0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E00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0A5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641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F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41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07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F84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C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7C3"/>
    <w:multiLevelType w:val="multilevel"/>
    <w:tmpl w:val="787234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036278A7"/>
    <w:multiLevelType w:val="hybridMultilevel"/>
    <w:tmpl w:val="0CA8E678"/>
    <w:lvl w:ilvl="0" w:tplc="C546AE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060468BA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069D6B56"/>
    <w:multiLevelType w:val="multilevel"/>
    <w:tmpl w:val="0B308C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09BA53D9"/>
    <w:multiLevelType w:val="hybridMultilevel"/>
    <w:tmpl w:val="D81A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B7AB6"/>
    <w:multiLevelType w:val="multilevel"/>
    <w:tmpl w:val="787234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80119FB"/>
    <w:multiLevelType w:val="multilevel"/>
    <w:tmpl w:val="0B308C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18D1460D"/>
    <w:multiLevelType w:val="multilevel"/>
    <w:tmpl w:val="554481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68624C8"/>
    <w:multiLevelType w:val="hybridMultilevel"/>
    <w:tmpl w:val="9F7CF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FCD52BF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46352EB0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687FAC"/>
    <w:multiLevelType w:val="multilevel"/>
    <w:tmpl w:val="51E640AC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27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A219C8"/>
    <w:multiLevelType w:val="multilevel"/>
    <w:tmpl w:val="51E640AC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31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D400DC5"/>
    <w:multiLevelType w:val="hybridMultilevel"/>
    <w:tmpl w:val="159E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5F3311"/>
    <w:multiLevelType w:val="hybridMultilevel"/>
    <w:tmpl w:val="C6961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0B9418A"/>
    <w:multiLevelType w:val="multilevel"/>
    <w:tmpl w:val="787234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745F3AE5"/>
    <w:multiLevelType w:val="multilevel"/>
    <w:tmpl w:val="0B308C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>
    <w:nsid w:val="74C62C0D"/>
    <w:multiLevelType w:val="multilevel"/>
    <w:tmpl w:val="4992FD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>
    <w:nsid w:val="774E4CFC"/>
    <w:multiLevelType w:val="multilevel"/>
    <w:tmpl w:val="5AD879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0"/>
  </w:num>
  <w:num w:numId="5">
    <w:abstractNumId w:val="29"/>
  </w:num>
  <w:num w:numId="6">
    <w:abstractNumId w:val="31"/>
  </w:num>
  <w:num w:numId="7">
    <w:abstractNumId w:val="24"/>
  </w:num>
  <w:num w:numId="8">
    <w:abstractNumId w:val="33"/>
  </w:num>
  <w:num w:numId="9">
    <w:abstractNumId w:val="16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37"/>
  </w:num>
  <w:num w:numId="24">
    <w:abstractNumId w:val="32"/>
  </w:num>
  <w:num w:numId="25">
    <w:abstractNumId w:val="13"/>
  </w:num>
  <w:num w:numId="26">
    <w:abstractNumId w:val="19"/>
  </w:num>
  <w:num w:numId="27">
    <w:abstractNumId w:val="15"/>
  </w:num>
  <w:num w:numId="28">
    <w:abstractNumId w:val="26"/>
  </w:num>
  <w:num w:numId="29">
    <w:abstractNumId w:val="18"/>
  </w:num>
  <w:num w:numId="30">
    <w:abstractNumId w:val="22"/>
  </w:num>
  <w:num w:numId="31">
    <w:abstractNumId w:val="34"/>
  </w:num>
  <w:num w:numId="32">
    <w:abstractNumId w:val="12"/>
  </w:num>
  <w:num w:numId="33">
    <w:abstractNumId w:val="23"/>
  </w:num>
  <w:num w:numId="34">
    <w:abstractNumId w:val="30"/>
  </w:num>
  <w:num w:numId="35">
    <w:abstractNumId w:val="17"/>
  </w:num>
  <w:num w:numId="36">
    <w:abstractNumId w:val="10"/>
  </w:num>
  <w:num w:numId="37">
    <w:abstractNumId w:val="35"/>
  </w:num>
  <w:num w:numId="38">
    <w:abstractNumId w:val="3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84"/>
    <w:rsid w:val="00000A00"/>
    <w:rsid w:val="00015F64"/>
    <w:rsid w:val="00017C6B"/>
    <w:rsid w:val="00020066"/>
    <w:rsid w:val="0002161D"/>
    <w:rsid w:val="00025F09"/>
    <w:rsid w:val="00026BAE"/>
    <w:rsid w:val="00031DB3"/>
    <w:rsid w:val="0003243C"/>
    <w:rsid w:val="000324C2"/>
    <w:rsid w:val="00041084"/>
    <w:rsid w:val="000443E9"/>
    <w:rsid w:val="00046A8A"/>
    <w:rsid w:val="000504D8"/>
    <w:rsid w:val="00050A65"/>
    <w:rsid w:val="00051498"/>
    <w:rsid w:val="00052BC2"/>
    <w:rsid w:val="00052FF9"/>
    <w:rsid w:val="000563B6"/>
    <w:rsid w:val="00062EF4"/>
    <w:rsid w:val="00063749"/>
    <w:rsid w:val="00064FA3"/>
    <w:rsid w:val="00066D51"/>
    <w:rsid w:val="000678BE"/>
    <w:rsid w:val="00072869"/>
    <w:rsid w:val="00074D01"/>
    <w:rsid w:val="00083ADD"/>
    <w:rsid w:val="00086015"/>
    <w:rsid w:val="00094B79"/>
    <w:rsid w:val="000951E7"/>
    <w:rsid w:val="000A5B51"/>
    <w:rsid w:val="000A5B68"/>
    <w:rsid w:val="000B6174"/>
    <w:rsid w:val="000B66E7"/>
    <w:rsid w:val="000B7228"/>
    <w:rsid w:val="000C714E"/>
    <w:rsid w:val="000D1797"/>
    <w:rsid w:val="000D1F09"/>
    <w:rsid w:val="000D5B29"/>
    <w:rsid w:val="000D77FE"/>
    <w:rsid w:val="000D7D62"/>
    <w:rsid w:val="000E7849"/>
    <w:rsid w:val="000F23EB"/>
    <w:rsid w:val="00101BE0"/>
    <w:rsid w:val="00103B2A"/>
    <w:rsid w:val="00103B98"/>
    <w:rsid w:val="00104E9C"/>
    <w:rsid w:val="00106ED4"/>
    <w:rsid w:val="00111C0C"/>
    <w:rsid w:val="00113227"/>
    <w:rsid w:val="00113458"/>
    <w:rsid w:val="0011452E"/>
    <w:rsid w:val="00120186"/>
    <w:rsid w:val="001212E9"/>
    <w:rsid w:val="00123C6D"/>
    <w:rsid w:val="001254A2"/>
    <w:rsid w:val="00125FBB"/>
    <w:rsid w:val="0012629F"/>
    <w:rsid w:val="0012668A"/>
    <w:rsid w:val="00133B4D"/>
    <w:rsid w:val="0014143C"/>
    <w:rsid w:val="0014648A"/>
    <w:rsid w:val="00146730"/>
    <w:rsid w:val="00146B40"/>
    <w:rsid w:val="0015081F"/>
    <w:rsid w:val="00150F12"/>
    <w:rsid w:val="00152AB9"/>
    <w:rsid w:val="00155074"/>
    <w:rsid w:val="001559F0"/>
    <w:rsid w:val="0016025C"/>
    <w:rsid w:val="0016157D"/>
    <w:rsid w:val="00166D75"/>
    <w:rsid w:val="00166D8F"/>
    <w:rsid w:val="00171CE7"/>
    <w:rsid w:val="001733C4"/>
    <w:rsid w:val="001749BF"/>
    <w:rsid w:val="00176D97"/>
    <w:rsid w:val="0018007B"/>
    <w:rsid w:val="00180578"/>
    <w:rsid w:val="00181DBD"/>
    <w:rsid w:val="00183729"/>
    <w:rsid w:val="0018464A"/>
    <w:rsid w:val="00184E2D"/>
    <w:rsid w:val="0018510A"/>
    <w:rsid w:val="00190F31"/>
    <w:rsid w:val="00192A1C"/>
    <w:rsid w:val="00197B1A"/>
    <w:rsid w:val="001A3753"/>
    <w:rsid w:val="001A49EB"/>
    <w:rsid w:val="001B60B6"/>
    <w:rsid w:val="001B7018"/>
    <w:rsid w:val="001C0977"/>
    <w:rsid w:val="001C5030"/>
    <w:rsid w:val="001C5F9C"/>
    <w:rsid w:val="001C6107"/>
    <w:rsid w:val="001D2B86"/>
    <w:rsid w:val="001D568A"/>
    <w:rsid w:val="001D6C85"/>
    <w:rsid w:val="001E3294"/>
    <w:rsid w:val="001E3DEB"/>
    <w:rsid w:val="001F00DF"/>
    <w:rsid w:val="001F2776"/>
    <w:rsid w:val="001F3145"/>
    <w:rsid w:val="001F6040"/>
    <w:rsid w:val="001F6917"/>
    <w:rsid w:val="00202174"/>
    <w:rsid w:val="00202317"/>
    <w:rsid w:val="002048AE"/>
    <w:rsid w:val="00205563"/>
    <w:rsid w:val="00205CFB"/>
    <w:rsid w:val="00205E26"/>
    <w:rsid w:val="00210414"/>
    <w:rsid w:val="002130BE"/>
    <w:rsid w:val="0021530B"/>
    <w:rsid w:val="0021658B"/>
    <w:rsid w:val="00220C25"/>
    <w:rsid w:val="0022787B"/>
    <w:rsid w:val="00232D32"/>
    <w:rsid w:val="002331D1"/>
    <w:rsid w:val="00234EC1"/>
    <w:rsid w:val="00235673"/>
    <w:rsid w:val="00236B1F"/>
    <w:rsid w:val="00242369"/>
    <w:rsid w:val="00243A0F"/>
    <w:rsid w:val="00246C9A"/>
    <w:rsid w:val="00247266"/>
    <w:rsid w:val="002513C2"/>
    <w:rsid w:val="00256C16"/>
    <w:rsid w:val="00260A48"/>
    <w:rsid w:val="00260EAE"/>
    <w:rsid w:val="0026220F"/>
    <w:rsid w:val="00272DF3"/>
    <w:rsid w:val="002733EE"/>
    <w:rsid w:val="00273B2F"/>
    <w:rsid w:val="00274291"/>
    <w:rsid w:val="00274A97"/>
    <w:rsid w:val="002801E1"/>
    <w:rsid w:val="00284801"/>
    <w:rsid w:val="00284D2B"/>
    <w:rsid w:val="00290E43"/>
    <w:rsid w:val="0029417A"/>
    <w:rsid w:val="00295B40"/>
    <w:rsid w:val="002974ED"/>
    <w:rsid w:val="002A1190"/>
    <w:rsid w:val="002A3CD3"/>
    <w:rsid w:val="002A79F0"/>
    <w:rsid w:val="002B154B"/>
    <w:rsid w:val="002B3B35"/>
    <w:rsid w:val="002B59C0"/>
    <w:rsid w:val="002C2358"/>
    <w:rsid w:val="002C3B56"/>
    <w:rsid w:val="002C4A98"/>
    <w:rsid w:val="002C4D53"/>
    <w:rsid w:val="002C7B92"/>
    <w:rsid w:val="002D0C9E"/>
    <w:rsid w:val="002D323E"/>
    <w:rsid w:val="002E1E29"/>
    <w:rsid w:val="002E4BC9"/>
    <w:rsid w:val="002E4C3F"/>
    <w:rsid w:val="002F145B"/>
    <w:rsid w:val="002F30B8"/>
    <w:rsid w:val="00301EC0"/>
    <w:rsid w:val="0030235D"/>
    <w:rsid w:val="003048E4"/>
    <w:rsid w:val="00304C1A"/>
    <w:rsid w:val="00310255"/>
    <w:rsid w:val="00310828"/>
    <w:rsid w:val="00313216"/>
    <w:rsid w:val="00316298"/>
    <w:rsid w:val="00326947"/>
    <w:rsid w:val="0032694C"/>
    <w:rsid w:val="003337EB"/>
    <w:rsid w:val="003344B0"/>
    <w:rsid w:val="003366C2"/>
    <w:rsid w:val="00340626"/>
    <w:rsid w:val="00341B89"/>
    <w:rsid w:val="003423A9"/>
    <w:rsid w:val="003435D0"/>
    <w:rsid w:val="003447D8"/>
    <w:rsid w:val="0034609F"/>
    <w:rsid w:val="00347004"/>
    <w:rsid w:val="00364B9B"/>
    <w:rsid w:val="00364D02"/>
    <w:rsid w:val="003657B3"/>
    <w:rsid w:val="00373CC5"/>
    <w:rsid w:val="00377D99"/>
    <w:rsid w:val="003811F0"/>
    <w:rsid w:val="00382AE2"/>
    <w:rsid w:val="00382EAC"/>
    <w:rsid w:val="00390478"/>
    <w:rsid w:val="00393A0A"/>
    <w:rsid w:val="00397B44"/>
    <w:rsid w:val="003A3E22"/>
    <w:rsid w:val="003A4E92"/>
    <w:rsid w:val="003A7D8E"/>
    <w:rsid w:val="003B17D8"/>
    <w:rsid w:val="003B1D32"/>
    <w:rsid w:val="003B289C"/>
    <w:rsid w:val="003B4271"/>
    <w:rsid w:val="003B5611"/>
    <w:rsid w:val="003B68BE"/>
    <w:rsid w:val="003C00D3"/>
    <w:rsid w:val="003C0F0C"/>
    <w:rsid w:val="003C13C4"/>
    <w:rsid w:val="003C2232"/>
    <w:rsid w:val="003C35DC"/>
    <w:rsid w:val="003D39AD"/>
    <w:rsid w:val="003D576C"/>
    <w:rsid w:val="003D581F"/>
    <w:rsid w:val="003E46F4"/>
    <w:rsid w:val="003E49C1"/>
    <w:rsid w:val="003F1C55"/>
    <w:rsid w:val="003F1DF3"/>
    <w:rsid w:val="003F2C34"/>
    <w:rsid w:val="003F32B0"/>
    <w:rsid w:val="003F3784"/>
    <w:rsid w:val="003F4C30"/>
    <w:rsid w:val="003F692E"/>
    <w:rsid w:val="00402D40"/>
    <w:rsid w:val="0040587F"/>
    <w:rsid w:val="00406320"/>
    <w:rsid w:val="00406850"/>
    <w:rsid w:val="00407980"/>
    <w:rsid w:val="00407AE1"/>
    <w:rsid w:val="00407F40"/>
    <w:rsid w:val="00413897"/>
    <w:rsid w:val="0041511F"/>
    <w:rsid w:val="00420219"/>
    <w:rsid w:val="004248B8"/>
    <w:rsid w:val="00425497"/>
    <w:rsid w:val="00425A91"/>
    <w:rsid w:val="004271A3"/>
    <w:rsid w:val="00432E7D"/>
    <w:rsid w:val="004337EE"/>
    <w:rsid w:val="0043441C"/>
    <w:rsid w:val="004434BC"/>
    <w:rsid w:val="00444A02"/>
    <w:rsid w:val="00444F4D"/>
    <w:rsid w:val="004450C8"/>
    <w:rsid w:val="00447B03"/>
    <w:rsid w:val="004546B3"/>
    <w:rsid w:val="004561F9"/>
    <w:rsid w:val="00456EBA"/>
    <w:rsid w:val="0046113D"/>
    <w:rsid w:val="00464680"/>
    <w:rsid w:val="00465B8C"/>
    <w:rsid w:val="00470122"/>
    <w:rsid w:val="00481FFD"/>
    <w:rsid w:val="00482D58"/>
    <w:rsid w:val="00492427"/>
    <w:rsid w:val="004A0431"/>
    <w:rsid w:val="004A13B1"/>
    <w:rsid w:val="004A2559"/>
    <w:rsid w:val="004A5404"/>
    <w:rsid w:val="004A61E6"/>
    <w:rsid w:val="004A637B"/>
    <w:rsid w:val="004A6FBA"/>
    <w:rsid w:val="004A76C9"/>
    <w:rsid w:val="004B1B83"/>
    <w:rsid w:val="004B385F"/>
    <w:rsid w:val="004B483B"/>
    <w:rsid w:val="004C1DE2"/>
    <w:rsid w:val="004C63D3"/>
    <w:rsid w:val="004C6B0F"/>
    <w:rsid w:val="004D6DAF"/>
    <w:rsid w:val="004D72BA"/>
    <w:rsid w:val="004E1F23"/>
    <w:rsid w:val="004E3219"/>
    <w:rsid w:val="004E4806"/>
    <w:rsid w:val="004E5E48"/>
    <w:rsid w:val="004E66DA"/>
    <w:rsid w:val="004E7C28"/>
    <w:rsid w:val="004F2657"/>
    <w:rsid w:val="004F6F80"/>
    <w:rsid w:val="004F74BC"/>
    <w:rsid w:val="004F7B20"/>
    <w:rsid w:val="00501119"/>
    <w:rsid w:val="005015ED"/>
    <w:rsid w:val="005060D6"/>
    <w:rsid w:val="0051732E"/>
    <w:rsid w:val="0052066C"/>
    <w:rsid w:val="005214A9"/>
    <w:rsid w:val="00521EE8"/>
    <w:rsid w:val="00524346"/>
    <w:rsid w:val="00524450"/>
    <w:rsid w:val="00527401"/>
    <w:rsid w:val="0052782D"/>
    <w:rsid w:val="00530BA9"/>
    <w:rsid w:val="00531901"/>
    <w:rsid w:val="005320F9"/>
    <w:rsid w:val="00534D09"/>
    <w:rsid w:val="0053567F"/>
    <w:rsid w:val="00535967"/>
    <w:rsid w:val="00535A07"/>
    <w:rsid w:val="005360FE"/>
    <w:rsid w:val="00537E9C"/>
    <w:rsid w:val="00540A38"/>
    <w:rsid w:val="00541C0C"/>
    <w:rsid w:val="005438F5"/>
    <w:rsid w:val="0054596A"/>
    <w:rsid w:val="00547008"/>
    <w:rsid w:val="00550F67"/>
    <w:rsid w:val="00554777"/>
    <w:rsid w:val="00555815"/>
    <w:rsid w:val="0055795A"/>
    <w:rsid w:val="00557B13"/>
    <w:rsid w:val="00560A0D"/>
    <w:rsid w:val="00561922"/>
    <w:rsid w:val="0056458E"/>
    <w:rsid w:val="005666ED"/>
    <w:rsid w:val="005704F2"/>
    <w:rsid w:val="005707D1"/>
    <w:rsid w:val="00571D23"/>
    <w:rsid w:val="0057785D"/>
    <w:rsid w:val="00580EBF"/>
    <w:rsid w:val="005878A2"/>
    <w:rsid w:val="00590016"/>
    <w:rsid w:val="00591DAC"/>
    <w:rsid w:val="005A079E"/>
    <w:rsid w:val="005A0C02"/>
    <w:rsid w:val="005A1C20"/>
    <w:rsid w:val="005A1E2F"/>
    <w:rsid w:val="005A460A"/>
    <w:rsid w:val="005A4E7C"/>
    <w:rsid w:val="005A6C7F"/>
    <w:rsid w:val="005A75E9"/>
    <w:rsid w:val="005B12DE"/>
    <w:rsid w:val="005B4323"/>
    <w:rsid w:val="005B72E1"/>
    <w:rsid w:val="005C3C7C"/>
    <w:rsid w:val="005C4F11"/>
    <w:rsid w:val="005C4FB2"/>
    <w:rsid w:val="005C7F20"/>
    <w:rsid w:val="005D06BE"/>
    <w:rsid w:val="005D0AB8"/>
    <w:rsid w:val="005D40C2"/>
    <w:rsid w:val="005D4408"/>
    <w:rsid w:val="005D653C"/>
    <w:rsid w:val="005D694E"/>
    <w:rsid w:val="005E28C8"/>
    <w:rsid w:val="005E3C4E"/>
    <w:rsid w:val="005F3230"/>
    <w:rsid w:val="005F3570"/>
    <w:rsid w:val="005F4AD8"/>
    <w:rsid w:val="005F52A3"/>
    <w:rsid w:val="005F63FE"/>
    <w:rsid w:val="006002C2"/>
    <w:rsid w:val="006020CF"/>
    <w:rsid w:val="00603313"/>
    <w:rsid w:val="00610A10"/>
    <w:rsid w:val="00611120"/>
    <w:rsid w:val="00611AA9"/>
    <w:rsid w:val="0061579A"/>
    <w:rsid w:val="006161FA"/>
    <w:rsid w:val="00616373"/>
    <w:rsid w:val="00617740"/>
    <w:rsid w:val="0061781E"/>
    <w:rsid w:val="00622434"/>
    <w:rsid w:val="00624DCB"/>
    <w:rsid w:val="00632086"/>
    <w:rsid w:val="00633D53"/>
    <w:rsid w:val="00634820"/>
    <w:rsid w:val="006411C3"/>
    <w:rsid w:val="00644471"/>
    <w:rsid w:val="00644A1C"/>
    <w:rsid w:val="00644B68"/>
    <w:rsid w:val="006459B6"/>
    <w:rsid w:val="0064662C"/>
    <w:rsid w:val="00651DB0"/>
    <w:rsid w:val="0065422A"/>
    <w:rsid w:val="00656A71"/>
    <w:rsid w:val="00661212"/>
    <w:rsid w:val="00662097"/>
    <w:rsid w:val="00664221"/>
    <w:rsid w:val="00667AAD"/>
    <w:rsid w:val="00671E68"/>
    <w:rsid w:val="00674706"/>
    <w:rsid w:val="00676D72"/>
    <w:rsid w:val="00677E02"/>
    <w:rsid w:val="00680CCC"/>
    <w:rsid w:val="0068171F"/>
    <w:rsid w:val="006823CF"/>
    <w:rsid w:val="00682719"/>
    <w:rsid w:val="006836ED"/>
    <w:rsid w:val="00684A17"/>
    <w:rsid w:val="00685B76"/>
    <w:rsid w:val="006912D0"/>
    <w:rsid w:val="006916FB"/>
    <w:rsid w:val="006940CD"/>
    <w:rsid w:val="006A0B04"/>
    <w:rsid w:val="006A1DAE"/>
    <w:rsid w:val="006A228C"/>
    <w:rsid w:val="006A5663"/>
    <w:rsid w:val="006A7F29"/>
    <w:rsid w:val="006B1A7E"/>
    <w:rsid w:val="006B277F"/>
    <w:rsid w:val="006C26F1"/>
    <w:rsid w:val="006C288A"/>
    <w:rsid w:val="006C4EF4"/>
    <w:rsid w:val="006C5394"/>
    <w:rsid w:val="006C5D48"/>
    <w:rsid w:val="006D46BA"/>
    <w:rsid w:val="006D7EF5"/>
    <w:rsid w:val="006E09B8"/>
    <w:rsid w:val="006E490B"/>
    <w:rsid w:val="006E7089"/>
    <w:rsid w:val="006E753A"/>
    <w:rsid w:val="006E76BF"/>
    <w:rsid w:val="006F3EAA"/>
    <w:rsid w:val="006F4F65"/>
    <w:rsid w:val="006F7064"/>
    <w:rsid w:val="006F715B"/>
    <w:rsid w:val="00701602"/>
    <w:rsid w:val="0070481A"/>
    <w:rsid w:val="00706803"/>
    <w:rsid w:val="007228A0"/>
    <w:rsid w:val="007236AC"/>
    <w:rsid w:val="00726959"/>
    <w:rsid w:val="00726D6F"/>
    <w:rsid w:val="0072773C"/>
    <w:rsid w:val="00727906"/>
    <w:rsid w:val="00731CCE"/>
    <w:rsid w:val="00732B4B"/>
    <w:rsid w:val="007351FC"/>
    <w:rsid w:val="00740E80"/>
    <w:rsid w:val="007453AC"/>
    <w:rsid w:val="00745D2C"/>
    <w:rsid w:val="007467F5"/>
    <w:rsid w:val="00746946"/>
    <w:rsid w:val="00750367"/>
    <w:rsid w:val="0075370E"/>
    <w:rsid w:val="00755B23"/>
    <w:rsid w:val="0075614C"/>
    <w:rsid w:val="00760915"/>
    <w:rsid w:val="0076262D"/>
    <w:rsid w:val="00764FC3"/>
    <w:rsid w:val="00766300"/>
    <w:rsid w:val="007703B3"/>
    <w:rsid w:val="007713A9"/>
    <w:rsid w:val="007721B3"/>
    <w:rsid w:val="0077297D"/>
    <w:rsid w:val="007739A7"/>
    <w:rsid w:val="0077528F"/>
    <w:rsid w:val="00775364"/>
    <w:rsid w:val="007823CC"/>
    <w:rsid w:val="0078399F"/>
    <w:rsid w:val="00785586"/>
    <w:rsid w:val="007856D1"/>
    <w:rsid w:val="007863B0"/>
    <w:rsid w:val="00786837"/>
    <w:rsid w:val="007879C1"/>
    <w:rsid w:val="00790F0F"/>
    <w:rsid w:val="0079474C"/>
    <w:rsid w:val="00794A20"/>
    <w:rsid w:val="00795857"/>
    <w:rsid w:val="0079588C"/>
    <w:rsid w:val="0079772D"/>
    <w:rsid w:val="007977BA"/>
    <w:rsid w:val="007A475A"/>
    <w:rsid w:val="007A48ED"/>
    <w:rsid w:val="007B0130"/>
    <w:rsid w:val="007B59E6"/>
    <w:rsid w:val="007B77BD"/>
    <w:rsid w:val="007C1974"/>
    <w:rsid w:val="007C2683"/>
    <w:rsid w:val="007C2933"/>
    <w:rsid w:val="007C5C95"/>
    <w:rsid w:val="007D53AC"/>
    <w:rsid w:val="007D73C1"/>
    <w:rsid w:val="007E23B9"/>
    <w:rsid w:val="007E5072"/>
    <w:rsid w:val="007E73B4"/>
    <w:rsid w:val="007F2612"/>
    <w:rsid w:val="007F51B6"/>
    <w:rsid w:val="00801B43"/>
    <w:rsid w:val="00801F76"/>
    <w:rsid w:val="00803B08"/>
    <w:rsid w:val="008069F8"/>
    <w:rsid w:val="00806D46"/>
    <w:rsid w:val="008105AC"/>
    <w:rsid w:val="00811CA1"/>
    <w:rsid w:val="008127B3"/>
    <w:rsid w:val="008145FF"/>
    <w:rsid w:val="008163FC"/>
    <w:rsid w:val="00817BE4"/>
    <w:rsid w:val="00820D14"/>
    <w:rsid w:val="00824D21"/>
    <w:rsid w:val="00824D44"/>
    <w:rsid w:val="008270A4"/>
    <w:rsid w:val="0083186C"/>
    <w:rsid w:val="00834018"/>
    <w:rsid w:val="008341E3"/>
    <w:rsid w:val="00844B5E"/>
    <w:rsid w:val="00844DEE"/>
    <w:rsid w:val="0084602C"/>
    <w:rsid w:val="0084644B"/>
    <w:rsid w:val="008467E3"/>
    <w:rsid w:val="00847FB1"/>
    <w:rsid w:val="008528BC"/>
    <w:rsid w:val="00852BB6"/>
    <w:rsid w:val="00852FC4"/>
    <w:rsid w:val="00854DAA"/>
    <w:rsid w:val="008568DE"/>
    <w:rsid w:val="008611EC"/>
    <w:rsid w:val="00862C59"/>
    <w:rsid w:val="00863F77"/>
    <w:rsid w:val="00866E11"/>
    <w:rsid w:val="0087569F"/>
    <w:rsid w:val="0088072A"/>
    <w:rsid w:val="00880EF2"/>
    <w:rsid w:val="00882F1F"/>
    <w:rsid w:val="00890A7F"/>
    <w:rsid w:val="00891E4F"/>
    <w:rsid w:val="008A6AA3"/>
    <w:rsid w:val="008A6C11"/>
    <w:rsid w:val="008B0C01"/>
    <w:rsid w:val="008B48D0"/>
    <w:rsid w:val="008C30DD"/>
    <w:rsid w:val="008C3E12"/>
    <w:rsid w:val="008C4199"/>
    <w:rsid w:val="008C595F"/>
    <w:rsid w:val="008C59DF"/>
    <w:rsid w:val="008C6522"/>
    <w:rsid w:val="008D20EA"/>
    <w:rsid w:val="008D446C"/>
    <w:rsid w:val="008D72CB"/>
    <w:rsid w:val="008F3899"/>
    <w:rsid w:val="008F3F0D"/>
    <w:rsid w:val="008F4516"/>
    <w:rsid w:val="008F6A92"/>
    <w:rsid w:val="008F6E17"/>
    <w:rsid w:val="00905699"/>
    <w:rsid w:val="00905C52"/>
    <w:rsid w:val="00914EF5"/>
    <w:rsid w:val="0091646F"/>
    <w:rsid w:val="00916A1D"/>
    <w:rsid w:val="00920D82"/>
    <w:rsid w:val="00924CD4"/>
    <w:rsid w:val="00924E65"/>
    <w:rsid w:val="00925C44"/>
    <w:rsid w:val="00926217"/>
    <w:rsid w:val="0093499C"/>
    <w:rsid w:val="0093543D"/>
    <w:rsid w:val="009373E4"/>
    <w:rsid w:val="00942657"/>
    <w:rsid w:val="00945B08"/>
    <w:rsid w:val="00952570"/>
    <w:rsid w:val="00953622"/>
    <w:rsid w:val="00960D39"/>
    <w:rsid w:val="00962BC9"/>
    <w:rsid w:val="0096529B"/>
    <w:rsid w:val="00975946"/>
    <w:rsid w:val="00976315"/>
    <w:rsid w:val="00976548"/>
    <w:rsid w:val="00980BE0"/>
    <w:rsid w:val="00983055"/>
    <w:rsid w:val="009841EA"/>
    <w:rsid w:val="00987190"/>
    <w:rsid w:val="00990C9C"/>
    <w:rsid w:val="009922AC"/>
    <w:rsid w:val="009925DC"/>
    <w:rsid w:val="00992B61"/>
    <w:rsid w:val="00994BF4"/>
    <w:rsid w:val="00995365"/>
    <w:rsid w:val="009958D5"/>
    <w:rsid w:val="009B092A"/>
    <w:rsid w:val="009B14B2"/>
    <w:rsid w:val="009B310E"/>
    <w:rsid w:val="009B6D31"/>
    <w:rsid w:val="009C14E3"/>
    <w:rsid w:val="009C16A1"/>
    <w:rsid w:val="009C5986"/>
    <w:rsid w:val="009C59DF"/>
    <w:rsid w:val="009D110F"/>
    <w:rsid w:val="009D1636"/>
    <w:rsid w:val="009D22CE"/>
    <w:rsid w:val="009D285A"/>
    <w:rsid w:val="009D2BD1"/>
    <w:rsid w:val="009D309A"/>
    <w:rsid w:val="009D63D2"/>
    <w:rsid w:val="009D7571"/>
    <w:rsid w:val="009E0FA4"/>
    <w:rsid w:val="009E15F9"/>
    <w:rsid w:val="009E16FE"/>
    <w:rsid w:val="009E3B1E"/>
    <w:rsid w:val="009E6AC7"/>
    <w:rsid w:val="009F2426"/>
    <w:rsid w:val="009F32EF"/>
    <w:rsid w:val="009F518F"/>
    <w:rsid w:val="009F5474"/>
    <w:rsid w:val="009F6DD3"/>
    <w:rsid w:val="009F7B3E"/>
    <w:rsid w:val="00A00F53"/>
    <w:rsid w:val="00A01899"/>
    <w:rsid w:val="00A035D4"/>
    <w:rsid w:val="00A04EBB"/>
    <w:rsid w:val="00A0664E"/>
    <w:rsid w:val="00A10323"/>
    <w:rsid w:val="00A105B7"/>
    <w:rsid w:val="00A14578"/>
    <w:rsid w:val="00A223A5"/>
    <w:rsid w:val="00A2431C"/>
    <w:rsid w:val="00A244EF"/>
    <w:rsid w:val="00A258AA"/>
    <w:rsid w:val="00A26F59"/>
    <w:rsid w:val="00A301B4"/>
    <w:rsid w:val="00A41446"/>
    <w:rsid w:val="00A42E36"/>
    <w:rsid w:val="00A44AAA"/>
    <w:rsid w:val="00A45A5E"/>
    <w:rsid w:val="00A46C91"/>
    <w:rsid w:val="00A4742E"/>
    <w:rsid w:val="00A53356"/>
    <w:rsid w:val="00A61122"/>
    <w:rsid w:val="00A6293D"/>
    <w:rsid w:val="00A64472"/>
    <w:rsid w:val="00A650CF"/>
    <w:rsid w:val="00A66B42"/>
    <w:rsid w:val="00A67281"/>
    <w:rsid w:val="00A7670E"/>
    <w:rsid w:val="00A769EF"/>
    <w:rsid w:val="00A77005"/>
    <w:rsid w:val="00A776FA"/>
    <w:rsid w:val="00A83443"/>
    <w:rsid w:val="00A851F2"/>
    <w:rsid w:val="00A856A0"/>
    <w:rsid w:val="00A87509"/>
    <w:rsid w:val="00A9092F"/>
    <w:rsid w:val="00A97F98"/>
    <w:rsid w:val="00AA1A48"/>
    <w:rsid w:val="00AA2129"/>
    <w:rsid w:val="00AA3D6C"/>
    <w:rsid w:val="00AA4C9B"/>
    <w:rsid w:val="00AA4DD9"/>
    <w:rsid w:val="00AA71C1"/>
    <w:rsid w:val="00AB1B57"/>
    <w:rsid w:val="00AB1E4F"/>
    <w:rsid w:val="00AB7FDB"/>
    <w:rsid w:val="00AC0B52"/>
    <w:rsid w:val="00AC2B3A"/>
    <w:rsid w:val="00AC4462"/>
    <w:rsid w:val="00AC5525"/>
    <w:rsid w:val="00AC7346"/>
    <w:rsid w:val="00AD2D38"/>
    <w:rsid w:val="00AD7D83"/>
    <w:rsid w:val="00AE1415"/>
    <w:rsid w:val="00AE1B2F"/>
    <w:rsid w:val="00AE216A"/>
    <w:rsid w:val="00AE22DE"/>
    <w:rsid w:val="00AE2D29"/>
    <w:rsid w:val="00AE4E5D"/>
    <w:rsid w:val="00AE528E"/>
    <w:rsid w:val="00AE6237"/>
    <w:rsid w:val="00AF2089"/>
    <w:rsid w:val="00AF241A"/>
    <w:rsid w:val="00AF2706"/>
    <w:rsid w:val="00AF7355"/>
    <w:rsid w:val="00B02227"/>
    <w:rsid w:val="00B03279"/>
    <w:rsid w:val="00B05609"/>
    <w:rsid w:val="00B06053"/>
    <w:rsid w:val="00B11C15"/>
    <w:rsid w:val="00B1571E"/>
    <w:rsid w:val="00B21843"/>
    <w:rsid w:val="00B229F7"/>
    <w:rsid w:val="00B2677E"/>
    <w:rsid w:val="00B27029"/>
    <w:rsid w:val="00B27A5B"/>
    <w:rsid w:val="00B31286"/>
    <w:rsid w:val="00B33814"/>
    <w:rsid w:val="00B34BEB"/>
    <w:rsid w:val="00B34C79"/>
    <w:rsid w:val="00B41654"/>
    <w:rsid w:val="00B432F1"/>
    <w:rsid w:val="00B44509"/>
    <w:rsid w:val="00B4455A"/>
    <w:rsid w:val="00B45F7E"/>
    <w:rsid w:val="00B4746E"/>
    <w:rsid w:val="00B50430"/>
    <w:rsid w:val="00B517CD"/>
    <w:rsid w:val="00B51E5C"/>
    <w:rsid w:val="00B6295C"/>
    <w:rsid w:val="00B64DFA"/>
    <w:rsid w:val="00B70C9D"/>
    <w:rsid w:val="00B70E67"/>
    <w:rsid w:val="00B803C4"/>
    <w:rsid w:val="00B810FB"/>
    <w:rsid w:val="00B83E4B"/>
    <w:rsid w:val="00B93CA3"/>
    <w:rsid w:val="00B944EF"/>
    <w:rsid w:val="00B9523B"/>
    <w:rsid w:val="00B9655E"/>
    <w:rsid w:val="00B978F7"/>
    <w:rsid w:val="00BA34D4"/>
    <w:rsid w:val="00BA51A5"/>
    <w:rsid w:val="00BA5513"/>
    <w:rsid w:val="00BB40BB"/>
    <w:rsid w:val="00BB5023"/>
    <w:rsid w:val="00BB7C94"/>
    <w:rsid w:val="00BC4BD2"/>
    <w:rsid w:val="00BC62E6"/>
    <w:rsid w:val="00BC6884"/>
    <w:rsid w:val="00BC6E79"/>
    <w:rsid w:val="00BC75CF"/>
    <w:rsid w:val="00BD103C"/>
    <w:rsid w:val="00BD4A68"/>
    <w:rsid w:val="00BD579E"/>
    <w:rsid w:val="00BE0CDF"/>
    <w:rsid w:val="00BF09F4"/>
    <w:rsid w:val="00BF2858"/>
    <w:rsid w:val="00BF6054"/>
    <w:rsid w:val="00BF7721"/>
    <w:rsid w:val="00BF7A19"/>
    <w:rsid w:val="00C0084B"/>
    <w:rsid w:val="00C00E28"/>
    <w:rsid w:val="00C012AB"/>
    <w:rsid w:val="00C01A6D"/>
    <w:rsid w:val="00C047A6"/>
    <w:rsid w:val="00C07C47"/>
    <w:rsid w:val="00C136B1"/>
    <w:rsid w:val="00C17B78"/>
    <w:rsid w:val="00C17E17"/>
    <w:rsid w:val="00C2021B"/>
    <w:rsid w:val="00C21406"/>
    <w:rsid w:val="00C249CE"/>
    <w:rsid w:val="00C25606"/>
    <w:rsid w:val="00C25E80"/>
    <w:rsid w:val="00C2787E"/>
    <w:rsid w:val="00C3063E"/>
    <w:rsid w:val="00C329C6"/>
    <w:rsid w:val="00C32E7F"/>
    <w:rsid w:val="00C32FDD"/>
    <w:rsid w:val="00C3413C"/>
    <w:rsid w:val="00C361F5"/>
    <w:rsid w:val="00C378F4"/>
    <w:rsid w:val="00C420ED"/>
    <w:rsid w:val="00C421E7"/>
    <w:rsid w:val="00C44628"/>
    <w:rsid w:val="00C46FA1"/>
    <w:rsid w:val="00C50ECD"/>
    <w:rsid w:val="00C51900"/>
    <w:rsid w:val="00C552D0"/>
    <w:rsid w:val="00C57520"/>
    <w:rsid w:val="00C60FCB"/>
    <w:rsid w:val="00C62207"/>
    <w:rsid w:val="00C63784"/>
    <w:rsid w:val="00C640D4"/>
    <w:rsid w:val="00C65941"/>
    <w:rsid w:val="00C662EA"/>
    <w:rsid w:val="00C72428"/>
    <w:rsid w:val="00C769BD"/>
    <w:rsid w:val="00C80D13"/>
    <w:rsid w:val="00C82CD3"/>
    <w:rsid w:val="00C84B23"/>
    <w:rsid w:val="00C84EFD"/>
    <w:rsid w:val="00C87D8C"/>
    <w:rsid w:val="00C91128"/>
    <w:rsid w:val="00C91867"/>
    <w:rsid w:val="00C92F68"/>
    <w:rsid w:val="00C94D0C"/>
    <w:rsid w:val="00C9642A"/>
    <w:rsid w:val="00CA3953"/>
    <w:rsid w:val="00CA4089"/>
    <w:rsid w:val="00CA64A4"/>
    <w:rsid w:val="00CA6C18"/>
    <w:rsid w:val="00CA6DE8"/>
    <w:rsid w:val="00CB06D1"/>
    <w:rsid w:val="00CB0726"/>
    <w:rsid w:val="00CB0BC3"/>
    <w:rsid w:val="00CB0EEF"/>
    <w:rsid w:val="00CB260F"/>
    <w:rsid w:val="00CB29AD"/>
    <w:rsid w:val="00CB63D9"/>
    <w:rsid w:val="00CD0D78"/>
    <w:rsid w:val="00CD26F3"/>
    <w:rsid w:val="00CE018E"/>
    <w:rsid w:val="00CE07E0"/>
    <w:rsid w:val="00CE08F4"/>
    <w:rsid w:val="00CE21E1"/>
    <w:rsid w:val="00CE2DA7"/>
    <w:rsid w:val="00CE45D5"/>
    <w:rsid w:val="00CE7CB9"/>
    <w:rsid w:val="00CF014B"/>
    <w:rsid w:val="00CF2584"/>
    <w:rsid w:val="00CF4AFC"/>
    <w:rsid w:val="00CF5061"/>
    <w:rsid w:val="00D00D20"/>
    <w:rsid w:val="00D01CB3"/>
    <w:rsid w:val="00D103BA"/>
    <w:rsid w:val="00D10EB5"/>
    <w:rsid w:val="00D118E6"/>
    <w:rsid w:val="00D13E2B"/>
    <w:rsid w:val="00D167B3"/>
    <w:rsid w:val="00D21448"/>
    <w:rsid w:val="00D2187B"/>
    <w:rsid w:val="00D21AF9"/>
    <w:rsid w:val="00D22688"/>
    <w:rsid w:val="00D240FD"/>
    <w:rsid w:val="00D241DB"/>
    <w:rsid w:val="00D26C73"/>
    <w:rsid w:val="00D32EE8"/>
    <w:rsid w:val="00D34A1C"/>
    <w:rsid w:val="00D36D93"/>
    <w:rsid w:val="00D36E9E"/>
    <w:rsid w:val="00D401CF"/>
    <w:rsid w:val="00D42876"/>
    <w:rsid w:val="00D431B1"/>
    <w:rsid w:val="00D44DA4"/>
    <w:rsid w:val="00D45463"/>
    <w:rsid w:val="00D46B53"/>
    <w:rsid w:val="00D4770D"/>
    <w:rsid w:val="00D50AF6"/>
    <w:rsid w:val="00D51724"/>
    <w:rsid w:val="00D53AE5"/>
    <w:rsid w:val="00D55826"/>
    <w:rsid w:val="00D56B7B"/>
    <w:rsid w:val="00D5795C"/>
    <w:rsid w:val="00D57C84"/>
    <w:rsid w:val="00D60577"/>
    <w:rsid w:val="00D625B4"/>
    <w:rsid w:val="00D629C1"/>
    <w:rsid w:val="00D65548"/>
    <w:rsid w:val="00D70109"/>
    <w:rsid w:val="00D8099F"/>
    <w:rsid w:val="00D92E71"/>
    <w:rsid w:val="00DA04BB"/>
    <w:rsid w:val="00DA5471"/>
    <w:rsid w:val="00DA5912"/>
    <w:rsid w:val="00DB7435"/>
    <w:rsid w:val="00DC03DC"/>
    <w:rsid w:val="00DC1470"/>
    <w:rsid w:val="00DC2ADE"/>
    <w:rsid w:val="00DC4D48"/>
    <w:rsid w:val="00DC5923"/>
    <w:rsid w:val="00DD1C6F"/>
    <w:rsid w:val="00DD3162"/>
    <w:rsid w:val="00DD4BBC"/>
    <w:rsid w:val="00DD7F53"/>
    <w:rsid w:val="00DE59FB"/>
    <w:rsid w:val="00DE6701"/>
    <w:rsid w:val="00DF0E05"/>
    <w:rsid w:val="00DF303E"/>
    <w:rsid w:val="00DF307D"/>
    <w:rsid w:val="00DF6BB1"/>
    <w:rsid w:val="00E00D73"/>
    <w:rsid w:val="00E01FE2"/>
    <w:rsid w:val="00E02F43"/>
    <w:rsid w:val="00E0455D"/>
    <w:rsid w:val="00E05DC9"/>
    <w:rsid w:val="00E1315D"/>
    <w:rsid w:val="00E135E1"/>
    <w:rsid w:val="00E24067"/>
    <w:rsid w:val="00E24E02"/>
    <w:rsid w:val="00E24FF7"/>
    <w:rsid w:val="00E27C78"/>
    <w:rsid w:val="00E31D60"/>
    <w:rsid w:val="00E346FF"/>
    <w:rsid w:val="00E37446"/>
    <w:rsid w:val="00E40283"/>
    <w:rsid w:val="00E41973"/>
    <w:rsid w:val="00E42F9F"/>
    <w:rsid w:val="00E45775"/>
    <w:rsid w:val="00E461A1"/>
    <w:rsid w:val="00E46300"/>
    <w:rsid w:val="00E47C44"/>
    <w:rsid w:val="00E5580C"/>
    <w:rsid w:val="00E5661E"/>
    <w:rsid w:val="00E56B5C"/>
    <w:rsid w:val="00E626B1"/>
    <w:rsid w:val="00E651FC"/>
    <w:rsid w:val="00E65BC9"/>
    <w:rsid w:val="00E71EE9"/>
    <w:rsid w:val="00E73408"/>
    <w:rsid w:val="00E74172"/>
    <w:rsid w:val="00E762CF"/>
    <w:rsid w:val="00E77C63"/>
    <w:rsid w:val="00E8086B"/>
    <w:rsid w:val="00E80F1E"/>
    <w:rsid w:val="00E80FD9"/>
    <w:rsid w:val="00E824EB"/>
    <w:rsid w:val="00E83541"/>
    <w:rsid w:val="00E8417C"/>
    <w:rsid w:val="00E85FCF"/>
    <w:rsid w:val="00E86D93"/>
    <w:rsid w:val="00E86E83"/>
    <w:rsid w:val="00E87DD2"/>
    <w:rsid w:val="00E96316"/>
    <w:rsid w:val="00EA3989"/>
    <w:rsid w:val="00EA3D0F"/>
    <w:rsid w:val="00EB2975"/>
    <w:rsid w:val="00EB2F0B"/>
    <w:rsid w:val="00EB5AC3"/>
    <w:rsid w:val="00EB64A9"/>
    <w:rsid w:val="00EC1543"/>
    <w:rsid w:val="00EC76CC"/>
    <w:rsid w:val="00ED198C"/>
    <w:rsid w:val="00ED53D2"/>
    <w:rsid w:val="00ED7C7A"/>
    <w:rsid w:val="00EE0144"/>
    <w:rsid w:val="00EE066E"/>
    <w:rsid w:val="00EE60CF"/>
    <w:rsid w:val="00EF2156"/>
    <w:rsid w:val="00EF26AC"/>
    <w:rsid w:val="00EF3685"/>
    <w:rsid w:val="00EF618A"/>
    <w:rsid w:val="00EF76DF"/>
    <w:rsid w:val="00EF7CF3"/>
    <w:rsid w:val="00F003E6"/>
    <w:rsid w:val="00F02EB5"/>
    <w:rsid w:val="00F04026"/>
    <w:rsid w:val="00F067EF"/>
    <w:rsid w:val="00F073AD"/>
    <w:rsid w:val="00F074EC"/>
    <w:rsid w:val="00F12916"/>
    <w:rsid w:val="00F137E5"/>
    <w:rsid w:val="00F20B85"/>
    <w:rsid w:val="00F21A7F"/>
    <w:rsid w:val="00F23D69"/>
    <w:rsid w:val="00F248C5"/>
    <w:rsid w:val="00F25F07"/>
    <w:rsid w:val="00F262E2"/>
    <w:rsid w:val="00F267D0"/>
    <w:rsid w:val="00F26C3F"/>
    <w:rsid w:val="00F305A2"/>
    <w:rsid w:val="00F32BC3"/>
    <w:rsid w:val="00F36978"/>
    <w:rsid w:val="00F4027E"/>
    <w:rsid w:val="00F45055"/>
    <w:rsid w:val="00F50611"/>
    <w:rsid w:val="00F517F3"/>
    <w:rsid w:val="00F5215A"/>
    <w:rsid w:val="00F52912"/>
    <w:rsid w:val="00F66853"/>
    <w:rsid w:val="00F73420"/>
    <w:rsid w:val="00F74264"/>
    <w:rsid w:val="00F766EA"/>
    <w:rsid w:val="00F81512"/>
    <w:rsid w:val="00F81DD2"/>
    <w:rsid w:val="00F83CFB"/>
    <w:rsid w:val="00F870C6"/>
    <w:rsid w:val="00F9228C"/>
    <w:rsid w:val="00F971DF"/>
    <w:rsid w:val="00F97833"/>
    <w:rsid w:val="00FA2230"/>
    <w:rsid w:val="00FA3A20"/>
    <w:rsid w:val="00FA6859"/>
    <w:rsid w:val="00FB39C5"/>
    <w:rsid w:val="00FB4D5E"/>
    <w:rsid w:val="00FB55CF"/>
    <w:rsid w:val="00FB6B4E"/>
    <w:rsid w:val="00FB7350"/>
    <w:rsid w:val="00FC4439"/>
    <w:rsid w:val="00FC4F1E"/>
    <w:rsid w:val="00FC7809"/>
    <w:rsid w:val="00FD0230"/>
    <w:rsid w:val="00FD0540"/>
    <w:rsid w:val="00FD6601"/>
    <w:rsid w:val="00FD6A2F"/>
    <w:rsid w:val="00FD76ED"/>
    <w:rsid w:val="00FE1857"/>
    <w:rsid w:val="00FE3CDB"/>
    <w:rsid w:val="00FF12E6"/>
    <w:rsid w:val="00FF2762"/>
    <w:rsid w:val="00FF2D92"/>
    <w:rsid w:val="00FF4AE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559"/>
    <w:pPr>
      <w:spacing w:after="200" w:line="252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A255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4A255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4A255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4A255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4A255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4A2559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A255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A25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A25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255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locked/>
    <w:rsid w:val="004A2559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locked/>
    <w:rsid w:val="004A2559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locked/>
    <w:rsid w:val="004A2559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locked/>
    <w:rsid w:val="004A2559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locked/>
    <w:rsid w:val="004A2559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locked/>
    <w:rsid w:val="004A2559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locked/>
    <w:rsid w:val="004A2559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locked/>
    <w:rsid w:val="004A255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4A255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4A255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locked/>
    <w:rsid w:val="004A255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4A25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locked/>
    <w:rsid w:val="004A2559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4A2559"/>
    <w:rPr>
      <w:b/>
      <w:color w:val="943634"/>
      <w:spacing w:val="5"/>
    </w:rPr>
  </w:style>
  <w:style w:type="character" w:styleId="a9">
    <w:name w:val="Emphasis"/>
    <w:qFormat/>
    <w:rsid w:val="004A2559"/>
    <w:rPr>
      <w:caps/>
      <w:spacing w:val="5"/>
      <w:sz w:val="20"/>
    </w:rPr>
  </w:style>
  <w:style w:type="paragraph" w:customStyle="1" w:styleId="11">
    <w:name w:val="Без интервала1"/>
    <w:basedOn w:val="a"/>
    <w:link w:val="NoSpacingChar"/>
    <w:rsid w:val="004A2559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11"/>
    <w:locked/>
    <w:rsid w:val="004A2559"/>
    <w:rPr>
      <w:rFonts w:cs="Times New Roman"/>
    </w:rPr>
  </w:style>
  <w:style w:type="paragraph" w:customStyle="1" w:styleId="12">
    <w:name w:val="Абзац списка1"/>
    <w:basedOn w:val="a"/>
    <w:rsid w:val="004A2559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4A2559"/>
    <w:rPr>
      <w:i/>
      <w:iCs/>
      <w:sz w:val="20"/>
      <w:szCs w:val="20"/>
    </w:rPr>
  </w:style>
  <w:style w:type="character" w:customStyle="1" w:styleId="QuoteChar">
    <w:name w:val="Quote Char"/>
    <w:link w:val="21"/>
    <w:locked/>
    <w:rsid w:val="004A2559"/>
    <w:rPr>
      <w:rFonts w:eastAsia="Times New Roman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4A255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locked/>
    <w:rsid w:val="004A2559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Слабое выделение1"/>
    <w:rsid w:val="004A2559"/>
    <w:rPr>
      <w:i/>
    </w:rPr>
  </w:style>
  <w:style w:type="character" w:customStyle="1" w:styleId="15">
    <w:name w:val="Сильное выделение1"/>
    <w:rsid w:val="004A2559"/>
    <w:rPr>
      <w:i/>
      <w:caps/>
      <w:spacing w:val="10"/>
      <w:sz w:val="20"/>
    </w:rPr>
  </w:style>
  <w:style w:type="character" w:customStyle="1" w:styleId="16">
    <w:name w:val="Слабая ссылка1"/>
    <w:rsid w:val="004A2559"/>
    <w:rPr>
      <w:rFonts w:ascii="Calibri" w:hAnsi="Calibri" w:cs="Times New Roman"/>
      <w:i/>
      <w:iCs/>
      <w:color w:val="622423"/>
    </w:rPr>
  </w:style>
  <w:style w:type="character" w:customStyle="1" w:styleId="17">
    <w:name w:val="Сильная ссылка1"/>
    <w:rsid w:val="004A2559"/>
    <w:rPr>
      <w:rFonts w:ascii="Calibri" w:hAnsi="Calibri"/>
      <w:b/>
      <w:i/>
      <w:color w:val="622423"/>
    </w:rPr>
  </w:style>
  <w:style w:type="character" w:customStyle="1" w:styleId="18">
    <w:name w:val="Название книги1"/>
    <w:rsid w:val="004A2559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4A2559"/>
    <w:pPr>
      <w:outlineLvl w:val="9"/>
    </w:pPr>
  </w:style>
  <w:style w:type="paragraph" w:styleId="1a">
    <w:name w:val="toc 1"/>
    <w:basedOn w:val="a"/>
    <w:next w:val="a"/>
    <w:autoRedefine/>
    <w:uiPriority w:val="39"/>
    <w:rsid w:val="00A4742E"/>
    <w:pPr>
      <w:spacing w:after="100"/>
    </w:pPr>
  </w:style>
  <w:style w:type="character" w:styleId="aa">
    <w:name w:val="Hyperlink"/>
    <w:uiPriority w:val="99"/>
    <w:rsid w:val="00A474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A474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A4742E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rsid w:val="009E0FA4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rsid w:val="009E0FA4"/>
    <w:pPr>
      <w:spacing w:after="100" w:line="276" w:lineRule="auto"/>
      <w:ind w:left="220"/>
    </w:pPr>
    <w:rPr>
      <w:rFonts w:ascii="Calibri" w:hAnsi="Calibri"/>
      <w:lang w:val="ru-RU"/>
    </w:rPr>
  </w:style>
  <w:style w:type="paragraph" w:customStyle="1" w:styleId="ConsPlusNonformat">
    <w:name w:val="ConsPlusNonformat"/>
    <w:rsid w:val="009E0FA4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lang w:val="en-US" w:eastAsia="en-US"/>
    </w:rPr>
  </w:style>
  <w:style w:type="paragraph" w:styleId="ad">
    <w:name w:val="header"/>
    <w:basedOn w:val="a"/>
    <w:link w:val="ae"/>
    <w:semiHidden/>
    <w:rsid w:val="00E762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semiHidden/>
    <w:locked/>
    <w:rsid w:val="00E762CF"/>
    <w:rPr>
      <w:rFonts w:cs="Times New Roman"/>
    </w:rPr>
  </w:style>
  <w:style w:type="paragraph" w:styleId="af">
    <w:name w:val="footer"/>
    <w:basedOn w:val="a"/>
    <w:link w:val="af0"/>
    <w:rsid w:val="00E762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locked/>
    <w:rsid w:val="00E762CF"/>
    <w:rPr>
      <w:rFonts w:cs="Times New Roman"/>
    </w:rPr>
  </w:style>
  <w:style w:type="paragraph" w:customStyle="1" w:styleId="ConsPlusNormal">
    <w:name w:val="ConsPlusNormal"/>
    <w:rsid w:val="000D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41">
    <w:name w:val="index 4"/>
    <w:basedOn w:val="a"/>
    <w:next w:val="a"/>
    <w:autoRedefine/>
    <w:semiHidden/>
    <w:locked/>
    <w:rsid w:val="00274291"/>
    <w:pPr>
      <w:ind w:left="880" w:hanging="220"/>
    </w:pPr>
  </w:style>
  <w:style w:type="paragraph" w:styleId="af1">
    <w:name w:val="List Paragraph"/>
    <w:basedOn w:val="a"/>
    <w:uiPriority w:val="34"/>
    <w:qFormat/>
    <w:rsid w:val="00B27A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B27A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">
    <w:name w:val="kr_обычный"/>
    <w:basedOn w:val="a"/>
    <w:qFormat/>
    <w:rsid w:val="00B27A5B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4"/>
      <w:lang w:val="ru-RU" w:bidi="en-US"/>
    </w:rPr>
  </w:style>
  <w:style w:type="character" w:styleId="af3">
    <w:name w:val="annotation reference"/>
    <w:locked/>
    <w:rsid w:val="003447D8"/>
    <w:rPr>
      <w:sz w:val="16"/>
      <w:szCs w:val="16"/>
    </w:rPr>
  </w:style>
  <w:style w:type="paragraph" w:styleId="af4">
    <w:name w:val="annotation text"/>
    <w:basedOn w:val="a"/>
    <w:link w:val="af5"/>
    <w:locked/>
    <w:rsid w:val="003447D8"/>
    <w:rPr>
      <w:sz w:val="20"/>
      <w:szCs w:val="20"/>
    </w:rPr>
  </w:style>
  <w:style w:type="character" w:customStyle="1" w:styleId="af5">
    <w:name w:val="Текст примечания Знак"/>
    <w:link w:val="af4"/>
    <w:rsid w:val="003447D8"/>
    <w:rPr>
      <w:lang w:val="en-US" w:eastAsia="en-US"/>
    </w:rPr>
  </w:style>
  <w:style w:type="paragraph" w:styleId="af6">
    <w:name w:val="annotation subject"/>
    <w:basedOn w:val="af4"/>
    <w:next w:val="af4"/>
    <w:link w:val="af7"/>
    <w:locked/>
    <w:rsid w:val="003447D8"/>
    <w:rPr>
      <w:b/>
      <w:bCs/>
    </w:rPr>
  </w:style>
  <w:style w:type="character" w:customStyle="1" w:styleId="af7">
    <w:name w:val="Тема примечания Знак"/>
    <w:link w:val="af6"/>
    <w:rsid w:val="003447D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7941-CB3F-45C1-B954-F4EBBA8C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21874</Words>
  <Characters>124687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</vt:lpstr>
    </vt:vector>
  </TitlesOfParts>
  <Company>Grizli777</Company>
  <LinksUpToDate>false</LinksUpToDate>
  <CharactersWithSpaces>146269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creator>electromehanik</dc:creator>
  <cp:lastModifiedBy>user</cp:lastModifiedBy>
  <cp:revision>5</cp:revision>
  <cp:lastPrinted>2013-06-11T04:39:00Z</cp:lastPrinted>
  <dcterms:created xsi:type="dcterms:W3CDTF">2013-10-15T12:17:00Z</dcterms:created>
  <dcterms:modified xsi:type="dcterms:W3CDTF">2013-10-16T05:18:00Z</dcterms:modified>
</cp:coreProperties>
</file>